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C8F2" w14:textId="1ACD896D" w:rsidR="00696A25" w:rsidRPr="0079104C" w:rsidRDefault="00696A25" w:rsidP="00696A25">
      <w:pPr>
        <w:rPr>
          <w:b/>
          <w:i/>
          <w:sz w:val="20"/>
          <w:szCs w:val="20"/>
        </w:rPr>
      </w:pPr>
      <w:r w:rsidRPr="00836175">
        <w:rPr>
          <w:b/>
          <w:i/>
          <w:sz w:val="28"/>
          <w:szCs w:val="28"/>
          <w:u w:val="single"/>
        </w:rPr>
        <w:t xml:space="preserve">Załącznik nr </w:t>
      </w:r>
      <w:r>
        <w:rPr>
          <w:b/>
          <w:i/>
          <w:sz w:val="28"/>
          <w:szCs w:val="28"/>
          <w:u w:val="single"/>
        </w:rPr>
        <w:t>5</w:t>
      </w:r>
      <w:r w:rsidRPr="008361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wzór umowy</w:t>
      </w:r>
    </w:p>
    <w:p w14:paraId="4F4164AF" w14:textId="77777777" w:rsidR="00696A25" w:rsidRDefault="00696A25" w:rsidP="00696A25">
      <w:pPr>
        <w:rPr>
          <w:i/>
          <w:sz w:val="16"/>
          <w:szCs w:val="20"/>
        </w:rPr>
      </w:pPr>
    </w:p>
    <w:p w14:paraId="5A1DDD95" w14:textId="62C44253" w:rsidR="00696A25" w:rsidRPr="00696A25" w:rsidRDefault="00696A25" w:rsidP="00696A25">
      <w:pPr>
        <w:rPr>
          <w:i/>
          <w:sz w:val="20"/>
          <w:szCs w:val="20"/>
        </w:rPr>
      </w:pPr>
      <w:bookmarkStart w:id="0" w:name="_GoBack"/>
      <w:r w:rsidRPr="00696A25">
        <w:rPr>
          <w:i/>
          <w:sz w:val="18"/>
          <w:szCs w:val="20"/>
        </w:rPr>
        <w:t>Znak</w:t>
      </w:r>
      <w:r w:rsidRPr="00696A25">
        <w:rPr>
          <w:i/>
          <w:sz w:val="18"/>
          <w:szCs w:val="20"/>
        </w:rPr>
        <w:t xml:space="preserve"> sprawy: ZPT/04</w:t>
      </w:r>
      <w:r w:rsidRPr="00696A25">
        <w:rPr>
          <w:i/>
          <w:sz w:val="18"/>
          <w:szCs w:val="20"/>
        </w:rPr>
        <w:t>/2018</w:t>
      </w:r>
    </w:p>
    <w:bookmarkEnd w:id="0"/>
    <w:p w14:paraId="3AB10550" w14:textId="7A657A3D" w:rsidR="00B30837" w:rsidRPr="00696A25" w:rsidRDefault="00696A25" w:rsidP="00696A25">
      <w:pPr>
        <w:jc w:val="center"/>
        <w:rPr>
          <w:b/>
        </w:rPr>
      </w:pPr>
      <w:r>
        <w:rPr>
          <w:b/>
        </w:rPr>
        <w:t xml:space="preserve">UMOWA </w:t>
      </w:r>
    </w:p>
    <w:p w14:paraId="34259CF7" w14:textId="77777777" w:rsidR="00B30837" w:rsidRPr="0094068F" w:rsidRDefault="00B30837" w:rsidP="00B30837"/>
    <w:p w14:paraId="22036D79" w14:textId="77777777" w:rsidR="00B30837" w:rsidRPr="0094068F" w:rsidRDefault="00B30837" w:rsidP="00B30837">
      <w:r w:rsidRPr="0094068F">
        <w:t>zawarta w dniu …………… 2018 r. w Poznaniu pomiędzy:</w:t>
      </w:r>
    </w:p>
    <w:p w14:paraId="788B8834" w14:textId="77777777" w:rsidR="00B30837" w:rsidRPr="0094068F" w:rsidRDefault="00B30837" w:rsidP="00B30837"/>
    <w:p w14:paraId="1BF53D83" w14:textId="77777777" w:rsidR="00B30837" w:rsidRPr="0094068F" w:rsidRDefault="00B30837" w:rsidP="00B30837">
      <w:r w:rsidRPr="0094068F">
        <w:rPr>
          <w:b/>
        </w:rPr>
        <w:t>Instytutem Fizyki Molekularnej Polskiej Akademii Nauk</w:t>
      </w:r>
      <w:r w:rsidRPr="0094068F">
        <w:t xml:space="preserve"> z siedzibą w Poznaniu</w:t>
      </w:r>
    </w:p>
    <w:p w14:paraId="2A457F91" w14:textId="77777777" w:rsidR="00B30837" w:rsidRPr="0094068F" w:rsidRDefault="00B30837" w:rsidP="00B30837">
      <w:r w:rsidRPr="0094068F">
        <w:t>60-179 Poznań, ul. Mariana Smoluchowskiego 17</w:t>
      </w:r>
    </w:p>
    <w:p w14:paraId="473BA143" w14:textId="77777777" w:rsidR="00B30837" w:rsidRPr="0094068F" w:rsidRDefault="00B30837" w:rsidP="00B30837">
      <w:r w:rsidRPr="0094068F">
        <w:t>REGON: 000557990, NIP: 7770020870,</w:t>
      </w:r>
    </w:p>
    <w:p w14:paraId="55A65B09" w14:textId="77777777" w:rsidR="00B30837" w:rsidRPr="0094068F" w:rsidRDefault="00B30837" w:rsidP="00B30837"/>
    <w:p w14:paraId="69FF3DFC" w14:textId="77777777" w:rsidR="00B30837" w:rsidRPr="0094068F" w:rsidRDefault="00B30837" w:rsidP="00B30837">
      <w:r w:rsidRPr="0094068F">
        <w:t xml:space="preserve">reprezentowanym przez prof. dr hab. Zbigniewa Trybułę – Dyrektora, </w:t>
      </w:r>
    </w:p>
    <w:p w14:paraId="7FF9E4F4" w14:textId="77777777" w:rsidR="00B30837" w:rsidRPr="0094068F" w:rsidRDefault="00B30837" w:rsidP="00B30837">
      <w:r w:rsidRPr="0094068F">
        <w:t xml:space="preserve">zwanym w dalszej części umowy: </w:t>
      </w:r>
      <w:r w:rsidRPr="0094068F">
        <w:rPr>
          <w:b/>
        </w:rPr>
        <w:t>„Zamawiającym”</w:t>
      </w:r>
      <w:r w:rsidRPr="0094068F">
        <w:t>,</w:t>
      </w:r>
    </w:p>
    <w:p w14:paraId="30D160DF" w14:textId="77777777" w:rsidR="00B30837" w:rsidRPr="0094068F" w:rsidRDefault="00B30837" w:rsidP="00B30837"/>
    <w:p w14:paraId="6B7E2B24" w14:textId="77777777" w:rsidR="00B30837" w:rsidRPr="0094068F" w:rsidRDefault="00B30837" w:rsidP="00B30837">
      <w:r w:rsidRPr="0094068F">
        <w:t>a:</w:t>
      </w:r>
    </w:p>
    <w:p w14:paraId="624A0601" w14:textId="77777777" w:rsidR="00B30837" w:rsidRPr="0094068F" w:rsidRDefault="00B30837" w:rsidP="00B30837">
      <w:r w:rsidRPr="0094068F">
        <w:t>…………………………………………………….…………………</w:t>
      </w:r>
    </w:p>
    <w:p w14:paraId="4CD52D01" w14:textId="77777777" w:rsidR="00B30837" w:rsidRPr="0094068F" w:rsidRDefault="00B30837" w:rsidP="00B30837"/>
    <w:p w14:paraId="292C54A2" w14:textId="77777777" w:rsidR="00B30837" w:rsidRPr="0094068F" w:rsidRDefault="00B30837" w:rsidP="00B30837">
      <w:r w:rsidRPr="0094068F">
        <w:t>reprezentowanym przez: ……………………………………………</w:t>
      </w:r>
    </w:p>
    <w:p w14:paraId="24B79974" w14:textId="77777777" w:rsidR="00B30837" w:rsidRPr="0094068F" w:rsidRDefault="00B30837" w:rsidP="00B30837">
      <w:r w:rsidRPr="0094068F">
        <w:t xml:space="preserve">zwanym dalej: </w:t>
      </w:r>
      <w:r w:rsidRPr="0094068F">
        <w:rPr>
          <w:b/>
        </w:rPr>
        <w:t>„Wykonawcą”</w:t>
      </w:r>
      <w:r w:rsidRPr="0094068F">
        <w:t xml:space="preserve">. </w:t>
      </w:r>
    </w:p>
    <w:p w14:paraId="3286BF5F" w14:textId="77777777" w:rsidR="00B30837" w:rsidRPr="0094068F" w:rsidRDefault="00B30837" w:rsidP="00B30837"/>
    <w:p w14:paraId="76687D3E" w14:textId="77777777" w:rsidR="00B30837" w:rsidRPr="0094068F" w:rsidRDefault="00B30837" w:rsidP="00B30837">
      <w:r w:rsidRPr="0094068F">
        <w:t>W treści niniejszej umowy (</w:t>
      </w:r>
      <w:r w:rsidRPr="0094068F">
        <w:rPr>
          <w:b/>
        </w:rPr>
        <w:t>„Umowa”</w:t>
      </w:r>
      <w:r w:rsidRPr="0094068F">
        <w:t xml:space="preserve">) Zamawiający i Wykonawca zwani są również </w:t>
      </w:r>
      <w:r w:rsidRPr="0094068F">
        <w:rPr>
          <w:b/>
        </w:rPr>
        <w:t>„Stronami”</w:t>
      </w:r>
      <w:r w:rsidRPr="0094068F">
        <w:t>.</w:t>
      </w:r>
    </w:p>
    <w:p w14:paraId="2199BCA5" w14:textId="77777777" w:rsidR="00B30837" w:rsidRPr="0094068F" w:rsidRDefault="00B30837" w:rsidP="00B30837"/>
    <w:p w14:paraId="21E6C901" w14:textId="77777777" w:rsidR="00B30837" w:rsidRPr="0094068F" w:rsidRDefault="00B30837" w:rsidP="0057584F">
      <w:pPr>
        <w:jc w:val="center"/>
        <w:rPr>
          <w:b/>
        </w:rPr>
      </w:pPr>
      <w:r w:rsidRPr="0094068F">
        <w:rPr>
          <w:b/>
        </w:rPr>
        <w:t>§ 1</w:t>
      </w:r>
    </w:p>
    <w:p w14:paraId="2DB9F4A5" w14:textId="28043889" w:rsidR="00B30837" w:rsidRPr="0094068F" w:rsidRDefault="00B30837" w:rsidP="0057584F">
      <w:pPr>
        <w:jc w:val="both"/>
      </w:pPr>
      <w:r w:rsidRPr="0094068F">
        <w:t>Zamawiający zleca, a Wykonawca zobowiązuje się pełnić kompleksowy nadzór inwestorski dla zadania inwestycyjnego pn. „Termomodernizacja budynku Instytutu Fizyki Molekularnej Polskiej Akademii Nauk w Poznaniu”, realizowanego w ramach dofinansowania ze środków Programu Operacyjnego Infrastruktura i Środowis</w:t>
      </w:r>
      <w:r w:rsidR="0057584F" w:rsidRPr="0094068F">
        <w:t xml:space="preserve">ko 2014-2020 (Oś Priorytetowa I </w:t>
      </w:r>
      <w:r w:rsidRPr="0094068F">
        <w:t>"Zmniejszenie emisyjności gospodarki", Działanie 1.3 "Wspieranie efektywności energetycznej w budynkach", Poddziałanie 1.3.1 "Wspieran</w:t>
      </w:r>
      <w:r w:rsidR="00351D77" w:rsidRPr="0094068F">
        <w:t>ie efektywności energetycznej w </w:t>
      </w:r>
      <w:r w:rsidRPr="0094068F">
        <w:t>budynkach użyteczności publicznej"), zgodnie z umową o dofinansowani</w:t>
      </w:r>
      <w:r w:rsidR="009B4615">
        <w:t>e nr POIS.01.03.01-00-0028/16-00</w:t>
      </w:r>
      <w:r w:rsidRPr="0094068F">
        <w:t xml:space="preserve"> z dnia 5</w:t>
      </w:r>
      <w:r w:rsidR="00E56F73">
        <w:t xml:space="preserve"> maja 2017 roku (z obowiązującymi</w:t>
      </w:r>
      <w:r w:rsidRPr="0094068F">
        <w:t xml:space="preserve"> an</w:t>
      </w:r>
      <w:r w:rsidR="00E56F73">
        <w:t>eksami</w:t>
      </w:r>
      <w:r w:rsidRPr="0094068F">
        <w:t>).</w:t>
      </w:r>
    </w:p>
    <w:p w14:paraId="51EB2A25" w14:textId="77777777" w:rsidR="00B30837" w:rsidRPr="0094068F" w:rsidRDefault="00B30837" w:rsidP="0057584F">
      <w:pPr>
        <w:jc w:val="both"/>
      </w:pPr>
    </w:p>
    <w:p w14:paraId="05CE0784" w14:textId="77777777" w:rsidR="00940F37" w:rsidRPr="0094068F" w:rsidRDefault="00940F37" w:rsidP="00940F37">
      <w:pPr>
        <w:jc w:val="both"/>
      </w:pPr>
      <w:r w:rsidRPr="0094068F">
        <w:t>1. Nadzór inwestorski będą pełniły następujące osoby:</w:t>
      </w:r>
    </w:p>
    <w:p w14:paraId="4C02F44C" w14:textId="77777777" w:rsidR="00940F37" w:rsidRPr="0094068F" w:rsidRDefault="00940F37" w:rsidP="00940F37">
      <w:pPr>
        <w:ind w:left="426" w:hanging="284"/>
        <w:jc w:val="both"/>
      </w:pPr>
      <w:r w:rsidRPr="0094068F">
        <w:t>1)</w:t>
      </w:r>
      <w:r w:rsidRPr="0094068F">
        <w:tab/>
        <w:t xml:space="preserve">……………………….. - Inspektor nadzoru w specjalności konstrukcyjno-budowlanej bez ograniczeń (lub równoważne), zwany „Inspektorem nadzoru” lub „Inspektorem”, będąca/będący również koordynatorem nadzoru inwestorskiego, </w:t>
      </w:r>
    </w:p>
    <w:p w14:paraId="2862DAEE" w14:textId="77777777" w:rsidR="00940F37" w:rsidRPr="0094068F" w:rsidRDefault="00940F37" w:rsidP="00940F37">
      <w:pPr>
        <w:ind w:left="426" w:hanging="284"/>
        <w:jc w:val="both"/>
      </w:pPr>
      <w:r w:rsidRPr="0094068F">
        <w:t>2)</w:t>
      </w:r>
      <w:r w:rsidRPr="0094068F">
        <w:tab/>
        <w:t>……………………….. - Inspektor nadzoru w specjalności instalacyjnej w zakresie sieci, instalacji i urządzeń cieplnych, wentylacyjnych, gazowych, wodociągowych i kanalizacyjnych bez ograniczeń (lub równoważne), zwany „Inspektorem nadzoru” lub „Inspektorem”,</w:t>
      </w:r>
    </w:p>
    <w:p w14:paraId="7375B5B3" w14:textId="77777777" w:rsidR="00940F37" w:rsidRPr="0094068F" w:rsidRDefault="00940F37" w:rsidP="00940F37">
      <w:pPr>
        <w:ind w:left="426" w:hanging="284"/>
        <w:jc w:val="both"/>
      </w:pPr>
      <w:r w:rsidRPr="0094068F">
        <w:t>3) ……………………….. - Inspektor nadzoru w specjalności instalacyjnej w zakresie sieci, instalacji i urządzeń elektrycznych i elektroenergetycznych bez ograniczeń (lub równoważne), zwany „Inspektorem nadzoru” lub „Inspektorem”.</w:t>
      </w:r>
    </w:p>
    <w:p w14:paraId="2A57A7EF" w14:textId="3999E70D" w:rsidR="00B30837" w:rsidRPr="0094068F" w:rsidRDefault="00B30837" w:rsidP="0057584F">
      <w:pPr>
        <w:jc w:val="both"/>
      </w:pPr>
    </w:p>
    <w:p w14:paraId="3DE62937" w14:textId="63075913" w:rsidR="00B30837" w:rsidRPr="0094068F" w:rsidRDefault="00B30837" w:rsidP="00696A25">
      <w:pPr>
        <w:ind w:left="284" w:hanging="284"/>
        <w:jc w:val="both"/>
      </w:pPr>
      <w:r w:rsidRPr="0094068F">
        <w:t>2. Szczegółowy zakres nadzorowanych robót określony je</w:t>
      </w:r>
      <w:r w:rsidR="00351D77" w:rsidRPr="0094068F">
        <w:t>st w zapytaniu ofertowym wraz z </w:t>
      </w:r>
      <w:r w:rsidRPr="0094068F">
        <w:t>załącznikami.</w:t>
      </w:r>
    </w:p>
    <w:p w14:paraId="2D38789F" w14:textId="77777777" w:rsidR="00B30837" w:rsidRPr="0094068F" w:rsidRDefault="00B30837" w:rsidP="0057584F">
      <w:pPr>
        <w:jc w:val="center"/>
        <w:rPr>
          <w:b/>
        </w:rPr>
      </w:pPr>
      <w:bookmarkStart w:id="1" w:name="_Hlk532474160"/>
      <w:r w:rsidRPr="0094068F">
        <w:rPr>
          <w:b/>
        </w:rPr>
        <w:lastRenderedPageBreak/>
        <w:t>§ 2</w:t>
      </w:r>
    </w:p>
    <w:bookmarkEnd w:id="1"/>
    <w:p w14:paraId="6A783D0F" w14:textId="402AEAD1" w:rsidR="00B30837" w:rsidRPr="0094068F" w:rsidRDefault="00E67AA5" w:rsidP="0057584F">
      <w:pPr>
        <w:jc w:val="both"/>
      </w:pPr>
      <w:r w:rsidRPr="0094068F">
        <w:t xml:space="preserve">1. </w:t>
      </w:r>
      <w:r w:rsidR="00B30837" w:rsidRPr="0094068F">
        <w:t xml:space="preserve">Termin realizacji przedmiotu Umowy Strony ustalają od dnia podpisania niniejszej Umowy oraz złożenia oświadczeń o podjęciu nadzoru inwestorskiego do dnia 31.12.2019 roku, lub do  i uzyskaniu </w:t>
      </w:r>
      <w:r w:rsidR="00F94073" w:rsidRPr="0094068F">
        <w:t xml:space="preserve">ostatecznej i prawomocnej </w:t>
      </w:r>
      <w:r w:rsidR="00B30837" w:rsidRPr="0094068F">
        <w:t>decyzji o pozwoleniu na użytkowanie obiektu objętego inwestycją</w:t>
      </w:r>
      <w:r w:rsidR="004603FB">
        <w:t>.</w:t>
      </w:r>
    </w:p>
    <w:p w14:paraId="21CB455D" w14:textId="2286E644" w:rsidR="00E67AA5" w:rsidRPr="0094068F" w:rsidRDefault="00E67AA5" w:rsidP="00E67AA5">
      <w:pPr>
        <w:jc w:val="both"/>
      </w:pPr>
      <w:r w:rsidRPr="0094068F">
        <w:t>2.</w:t>
      </w:r>
      <w:r w:rsidR="00940F37" w:rsidRPr="0094068F">
        <w:t xml:space="preserve"> </w:t>
      </w:r>
      <w:r w:rsidRPr="0094068F">
        <w:t>Zamawiający ma prawo odstąpić od Umowy</w:t>
      </w:r>
      <w:r w:rsidR="00F94073" w:rsidRPr="0094068F">
        <w:t xml:space="preserve"> lub wypowiedzieć ją ze skutkiem natychmiastowym</w:t>
      </w:r>
      <w:r w:rsidRPr="0094068F">
        <w:t xml:space="preserve"> w następujących przypadkach:</w:t>
      </w:r>
    </w:p>
    <w:p w14:paraId="0E30BD41" w14:textId="32080CC5" w:rsidR="00E67AA5" w:rsidRPr="0094068F" w:rsidRDefault="00093FD9" w:rsidP="00E67AA5">
      <w:pPr>
        <w:ind w:left="851" w:hanging="567"/>
        <w:jc w:val="both"/>
      </w:pPr>
      <w:r w:rsidRPr="0094068F">
        <w:t>2</w:t>
      </w:r>
      <w:r w:rsidR="00E67AA5" w:rsidRPr="0094068F">
        <w:t xml:space="preserve">.1. jeżeli </w:t>
      </w:r>
      <w:r w:rsidR="00F94073" w:rsidRPr="0094068F">
        <w:t>Wykonawca</w:t>
      </w:r>
      <w:r w:rsidR="00E67AA5" w:rsidRPr="0094068F">
        <w:t xml:space="preserve"> nie podj</w:t>
      </w:r>
      <w:r w:rsidR="00F94073" w:rsidRPr="0094068F">
        <w:t>ął</w:t>
      </w:r>
      <w:r w:rsidR="00E67AA5" w:rsidRPr="0094068F">
        <w:t xml:space="preserve"> wykonywania obowiązków wynikających z niniejszej Umowy lub przerwa</w:t>
      </w:r>
      <w:r w:rsidR="00F94073" w:rsidRPr="0094068F">
        <w:t>ł</w:t>
      </w:r>
      <w:r w:rsidR="00E67AA5" w:rsidRPr="0094068F">
        <w:t xml:space="preserve"> ich wykonywanie z przyczyn niezależnych od Zamawiającego na okres dłuższy niż 10 dni, </w:t>
      </w:r>
    </w:p>
    <w:p w14:paraId="7ED9307D" w14:textId="68C0238A" w:rsidR="00E67AA5" w:rsidRPr="0094068F" w:rsidRDefault="00093FD9" w:rsidP="00E67AA5">
      <w:pPr>
        <w:ind w:left="851" w:hanging="567"/>
        <w:jc w:val="both"/>
      </w:pPr>
      <w:r w:rsidRPr="0094068F">
        <w:t>2</w:t>
      </w:r>
      <w:r w:rsidR="00E67AA5" w:rsidRPr="0094068F">
        <w:t xml:space="preserve">.2. jeżeli </w:t>
      </w:r>
      <w:r w:rsidR="00F94073" w:rsidRPr="0094068F">
        <w:t>Wykonawca</w:t>
      </w:r>
      <w:r w:rsidR="00E67AA5" w:rsidRPr="0094068F">
        <w:t xml:space="preserve"> wykonuj</w:t>
      </w:r>
      <w:r w:rsidR="00F94073" w:rsidRPr="0094068F">
        <w:t>e</w:t>
      </w:r>
      <w:r w:rsidR="00E67AA5" w:rsidRPr="0094068F">
        <w:t xml:space="preserve"> swoje obowiązki w sposób niezgodny z Umową, przepisami Prawa budowlanego lub bez zachowania wymaganej staranności.</w:t>
      </w:r>
    </w:p>
    <w:p w14:paraId="6D262F5B" w14:textId="77777777" w:rsidR="00E67AA5" w:rsidRPr="0094068F" w:rsidRDefault="00E67AA5" w:rsidP="00E67AA5">
      <w:pPr>
        <w:jc w:val="both"/>
      </w:pPr>
    </w:p>
    <w:p w14:paraId="6CF3B150" w14:textId="2E204737" w:rsidR="00E67AA5" w:rsidRPr="0094068F" w:rsidRDefault="00093FD9" w:rsidP="00E67AA5">
      <w:pPr>
        <w:jc w:val="both"/>
      </w:pPr>
      <w:r w:rsidRPr="0094068F">
        <w:t>3</w:t>
      </w:r>
      <w:r w:rsidR="00E67AA5" w:rsidRPr="0094068F">
        <w:t>. Wykonawca ma prawo odstąpić od Umowy</w:t>
      </w:r>
      <w:r w:rsidR="00F94073" w:rsidRPr="0094068F">
        <w:t xml:space="preserve"> lub wypowiedzieć ją ze skutkiem natychmiastowym</w:t>
      </w:r>
      <w:r w:rsidR="00E67AA5" w:rsidRPr="0094068F">
        <w:t xml:space="preserve"> w następujących przypadkach:</w:t>
      </w:r>
    </w:p>
    <w:p w14:paraId="5BE6429F" w14:textId="2758D9E8" w:rsidR="00E67AA5" w:rsidRPr="0094068F" w:rsidRDefault="00093FD9" w:rsidP="00E67AA5">
      <w:pPr>
        <w:ind w:left="709" w:hanging="425"/>
        <w:jc w:val="both"/>
      </w:pPr>
      <w:r w:rsidRPr="0094068F">
        <w:t>3</w:t>
      </w:r>
      <w:r w:rsidR="00E67AA5" w:rsidRPr="0094068F">
        <w:t>.1. jeżeli Zamawiający nie podjął wykonywania obowiązków wynikających z niniejszej Umowy lub przerwał ich wykonywanie z przyczyn niezależnych od Wykonawcy na okres dłuższy niż 10 dni,</w:t>
      </w:r>
    </w:p>
    <w:p w14:paraId="0F9C4424" w14:textId="3C1131DF" w:rsidR="00E67AA5" w:rsidRPr="0094068F" w:rsidRDefault="00093FD9" w:rsidP="00940F37">
      <w:pPr>
        <w:ind w:left="709" w:hanging="425"/>
        <w:jc w:val="both"/>
      </w:pPr>
      <w:r w:rsidRPr="0094068F">
        <w:t>3</w:t>
      </w:r>
      <w:r w:rsidR="00E67AA5" w:rsidRPr="0094068F">
        <w:t xml:space="preserve">.2. </w:t>
      </w:r>
      <w:r w:rsidR="00AF4395" w:rsidRPr="0094068F">
        <w:t>jeżeli Zamawiając</w:t>
      </w:r>
      <w:r w:rsidRPr="0094068F">
        <w:t>y opóźnia się zapłatą wymagalnego wynagrodzenia, co najmniej 30 dni, mimo uprzedniego pisemnego (pod rygorem nieważności) wezwania przez Wykonawcę do zapłaty zaległości i wyznaczenia mu dodatkowego, co najmniej 14-dniowego terminy do dokonania płatności.</w:t>
      </w:r>
    </w:p>
    <w:p w14:paraId="78EECCC7" w14:textId="760B6CB8" w:rsidR="00093FD9" w:rsidRPr="0094068F" w:rsidRDefault="00093FD9" w:rsidP="004603FB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line="276" w:lineRule="auto"/>
        <w:ind w:left="0" w:firstLine="0"/>
        <w:jc w:val="both"/>
      </w:pPr>
      <w:r w:rsidRPr="0094068F">
        <w:t xml:space="preserve"> </w:t>
      </w:r>
      <w:r w:rsidR="004603FB">
        <w:t xml:space="preserve"> </w:t>
      </w:r>
      <w:r w:rsidRPr="0094068F">
        <w:t>Strony zgodnie ustalają, iż za przyczynę wypowiedzenia Umowy na podstawie ustępu 2 i 3 niniejszego paragrafu nie uznają opóźnienia w rozpoczęciu robót budowlanych związanych z Inwestycją, jak również przerw w realizacji tych robót powstałych na skutek okoliczności niezależnych od Wykonawcy i Zamawiającego, w tym w szczególności z powodu oczekiwania na uzyskanie ostatecznego pozwolenia na budowę obiektów objętych Inwestycją lub wstrzymania wykonalności pozwolenia na budowę poszczególnych obiektów objętych Inwestycją</w:t>
      </w:r>
    </w:p>
    <w:p w14:paraId="7C32D4DE" w14:textId="77777777" w:rsidR="00093FD9" w:rsidRPr="0094068F" w:rsidRDefault="00093FD9" w:rsidP="00E67AA5">
      <w:pPr>
        <w:ind w:firstLine="142"/>
        <w:jc w:val="both"/>
      </w:pPr>
    </w:p>
    <w:p w14:paraId="2D849B77" w14:textId="3699B82F" w:rsidR="004603FB" w:rsidRDefault="00093FD9" w:rsidP="004603FB">
      <w:pPr>
        <w:jc w:val="both"/>
      </w:pPr>
      <w:r w:rsidRPr="0094068F">
        <w:t>5</w:t>
      </w:r>
      <w:r w:rsidR="00E67AA5" w:rsidRPr="0094068F">
        <w:t>. Prawo złożenia oświadczenia o odstąpieniu od Umowy wygasa w terminie 14 dni licząc od dnia stwierdzenia przez Stronę Umowy niewykonania lub nienależytego wykonania Umowy. Oświadczenie o odstąpieniu dla swej ważności wymaga formy pisemnej pod rygorem nieważności.</w:t>
      </w:r>
    </w:p>
    <w:p w14:paraId="6A49CA25" w14:textId="41A01D88" w:rsidR="00093FD9" w:rsidRPr="0094068F" w:rsidRDefault="004603FB" w:rsidP="00093FD9">
      <w:pPr>
        <w:spacing w:before="100" w:beforeAutospacing="1" w:line="276" w:lineRule="auto"/>
        <w:jc w:val="both"/>
      </w:pPr>
      <w:r>
        <w:t>6</w:t>
      </w:r>
      <w:r w:rsidR="00093FD9" w:rsidRPr="0094068F">
        <w:t>. W przypadku rozwiązania Umowy na skutek jej wypowiedzenia przez którąkolwiek ze Stron, Wykonawca jest zobowiązany:</w:t>
      </w:r>
    </w:p>
    <w:p w14:paraId="2BDCE81A" w14:textId="77777777" w:rsidR="00093FD9" w:rsidRPr="0094068F" w:rsidRDefault="00093FD9" w:rsidP="00093FD9">
      <w:pPr>
        <w:numPr>
          <w:ilvl w:val="0"/>
          <w:numId w:val="33"/>
        </w:numPr>
        <w:spacing w:before="100" w:beforeAutospacing="1" w:line="276" w:lineRule="auto"/>
        <w:jc w:val="both"/>
      </w:pPr>
      <w:r w:rsidRPr="0094068F">
        <w:t>przy udziale Zamawiającego sporządzić protokół wykonanych czynności nadzorczych według stanu na dzień rozwiązania Umowy,</w:t>
      </w:r>
    </w:p>
    <w:p w14:paraId="721698D1" w14:textId="51599A73" w:rsidR="00E67AA5" w:rsidRPr="0094068F" w:rsidRDefault="00093FD9" w:rsidP="0057584F">
      <w:pPr>
        <w:numPr>
          <w:ilvl w:val="0"/>
          <w:numId w:val="33"/>
        </w:numPr>
        <w:spacing w:before="100" w:beforeAutospacing="1" w:line="276" w:lineRule="auto"/>
        <w:jc w:val="both"/>
      </w:pPr>
      <w:r w:rsidRPr="0094068F">
        <w:t>sporządzić i wydać Zamawiającemu wszelkie wymagane przepisami prawa dokumenty dotyczące wykonanych czynności nadzorczych.</w:t>
      </w:r>
    </w:p>
    <w:p w14:paraId="2F56D365" w14:textId="77777777" w:rsidR="004603FB" w:rsidRDefault="004603FB" w:rsidP="0057584F">
      <w:pPr>
        <w:jc w:val="both"/>
      </w:pPr>
    </w:p>
    <w:p w14:paraId="46CA85CE" w14:textId="77777777" w:rsidR="00696A25" w:rsidRPr="0094068F" w:rsidRDefault="00696A25" w:rsidP="0057584F">
      <w:pPr>
        <w:jc w:val="both"/>
      </w:pPr>
    </w:p>
    <w:p w14:paraId="34FFCBC2" w14:textId="77777777" w:rsidR="00B30837" w:rsidRPr="0094068F" w:rsidRDefault="00B30837" w:rsidP="0057584F">
      <w:pPr>
        <w:jc w:val="center"/>
        <w:rPr>
          <w:b/>
        </w:rPr>
      </w:pPr>
      <w:r w:rsidRPr="0094068F">
        <w:rPr>
          <w:b/>
        </w:rPr>
        <w:lastRenderedPageBreak/>
        <w:t>§ 3</w:t>
      </w:r>
    </w:p>
    <w:p w14:paraId="5438A1CC" w14:textId="77777777" w:rsidR="00B30837" w:rsidRPr="0094068F" w:rsidRDefault="004B6686" w:rsidP="004B6686">
      <w:pPr>
        <w:ind w:left="284" w:hanging="284"/>
        <w:jc w:val="both"/>
      </w:pPr>
      <w:r w:rsidRPr="0094068F">
        <w:t xml:space="preserve">1. </w:t>
      </w:r>
      <w:r w:rsidR="00B30837" w:rsidRPr="0094068F">
        <w:t>Wykonawca oświadcza, że nadzór inwestorski będzie pełn</w:t>
      </w:r>
      <w:r w:rsidR="00351D77" w:rsidRPr="0094068F">
        <w:t>iony z należytą starannością, w </w:t>
      </w:r>
      <w:r w:rsidR="00B30837" w:rsidRPr="0094068F">
        <w:t>oparciu o aktualne unormowania prawne wynikające z przepisów ustawy z dnia 7 lipca 1994 r. Prawo budowlane, zgodnie z obowiązującymi standardami, zasadami wiedzy technicznej oraz etyką zawodową.</w:t>
      </w:r>
    </w:p>
    <w:p w14:paraId="1BA40486" w14:textId="57EB8DB1" w:rsidR="00B30837" w:rsidRPr="0094068F" w:rsidRDefault="00B30837" w:rsidP="004B6686">
      <w:pPr>
        <w:ind w:left="284" w:hanging="284"/>
        <w:jc w:val="both"/>
      </w:pPr>
      <w:r w:rsidRPr="0094068F">
        <w:t>2.</w:t>
      </w:r>
      <w:r w:rsidR="004B6686" w:rsidRPr="0094068F">
        <w:t xml:space="preserve"> </w:t>
      </w:r>
      <w:r w:rsidRPr="0094068F">
        <w:t>Wykonawca, ani osoby którymi się posługuje przy wykonywaniu zamówienia, nie może zaciągać w imieniu Zamawiającego żadnych zobowiązań</w:t>
      </w:r>
      <w:r w:rsidR="00F94073" w:rsidRPr="0094068F">
        <w:t xml:space="preserve">, chyba że </w:t>
      </w:r>
      <w:r w:rsidR="00940F37" w:rsidRPr="0094068F">
        <w:t>u</w:t>
      </w:r>
      <w:r w:rsidR="00F94073" w:rsidRPr="0094068F">
        <w:t>zyska uprzednią pisemną zgodę Zamawiającego na takie czynności</w:t>
      </w:r>
      <w:r w:rsidRPr="0094068F">
        <w:t>.</w:t>
      </w:r>
    </w:p>
    <w:p w14:paraId="7E4E545B" w14:textId="77777777" w:rsidR="00B30837" w:rsidRPr="0094068F" w:rsidRDefault="00B30837" w:rsidP="0057584F">
      <w:pPr>
        <w:jc w:val="both"/>
      </w:pPr>
    </w:p>
    <w:p w14:paraId="3E41BA97" w14:textId="53B84962" w:rsidR="005944D3" w:rsidRPr="0094068F" w:rsidRDefault="00B30837" w:rsidP="00940F37">
      <w:pPr>
        <w:jc w:val="center"/>
        <w:rPr>
          <w:b/>
        </w:rPr>
      </w:pPr>
      <w:r w:rsidRPr="0094068F">
        <w:rPr>
          <w:b/>
        </w:rPr>
        <w:t>§4</w:t>
      </w:r>
    </w:p>
    <w:p w14:paraId="7C8FB5B5" w14:textId="51229EDE" w:rsidR="005944D3" w:rsidRPr="0094068F" w:rsidRDefault="005944D3" w:rsidP="005944D3">
      <w:pPr>
        <w:ind w:left="284" w:hanging="284"/>
        <w:jc w:val="both"/>
      </w:pPr>
      <w:r w:rsidRPr="0094068F">
        <w:t>1. Wykonawca oświadcza, że osoby wskazan</w:t>
      </w:r>
      <w:r w:rsidR="004603FB">
        <w:t>e w §1 ust. 1</w:t>
      </w:r>
      <w:r w:rsidRPr="0094068F">
        <w:t xml:space="preserve"> posiadają stosowne uprawnienia do wykonywania przedmiotu Umowy.</w:t>
      </w:r>
    </w:p>
    <w:p w14:paraId="303AD292" w14:textId="47311767" w:rsidR="005944D3" w:rsidRPr="0094068F" w:rsidRDefault="005944D3" w:rsidP="005944D3">
      <w:pPr>
        <w:ind w:left="284" w:hanging="284"/>
        <w:jc w:val="both"/>
      </w:pPr>
      <w:r w:rsidRPr="0094068F">
        <w:t>2. Wykonawca nie może wprowadzać zmian w sk</w:t>
      </w:r>
      <w:r w:rsidR="004603FB">
        <w:t>ładzie personelu wskazanego w §1 ust. 1</w:t>
      </w:r>
      <w:r w:rsidRPr="0094068F">
        <w:t xml:space="preserve"> w bez uzyskania wcześniejszej pisemnej zgody Zamawiającego, który może na taką zmianę nie wyrazić zgody.</w:t>
      </w:r>
    </w:p>
    <w:p w14:paraId="5BAD0194" w14:textId="6332AE62" w:rsidR="005944D3" w:rsidRPr="0094068F" w:rsidRDefault="005944D3" w:rsidP="005944D3">
      <w:pPr>
        <w:ind w:left="284" w:hanging="284"/>
        <w:jc w:val="both"/>
      </w:pPr>
      <w:r w:rsidRPr="0094068F">
        <w:t>3. Zamawiający może wystąpić z wnioskiem uzasadnionym na piśmie o zmi</w:t>
      </w:r>
      <w:r w:rsidR="004603FB">
        <w:t>anę osoby wskazanej w § 1 ust. 1</w:t>
      </w:r>
      <w:r w:rsidRPr="0094068F">
        <w:t>, jeżeli w jego opinii osoba ta nie wywiązuje się ze swoich obowiązków wynikających z Umowy.</w:t>
      </w:r>
    </w:p>
    <w:p w14:paraId="085090E8" w14:textId="7F51C4E2" w:rsidR="00940F37" w:rsidRPr="0094068F" w:rsidRDefault="005944D3" w:rsidP="00940F37">
      <w:pPr>
        <w:ind w:left="284" w:hanging="284"/>
        <w:jc w:val="both"/>
      </w:pPr>
      <w:r w:rsidRPr="0094068F">
        <w:t>4. W przypadku gdy zachodzi konieczność zmiany osob</w:t>
      </w:r>
      <w:r w:rsidR="004603FB">
        <w:t>y wskazanej w §1 ust. 1</w:t>
      </w:r>
      <w:r w:rsidRPr="0094068F">
        <w:t>, proponowana osoba musi posiadać kwalifikacje, wykształcenie i doświadczenie odpowiadające co najmniej kwalifikacjom, doświadczeniu i wykształceniu osoby, która została wskazana w ofercie Wykonawcy.</w:t>
      </w:r>
    </w:p>
    <w:p w14:paraId="7B24324E" w14:textId="77777777" w:rsidR="00940F37" w:rsidRPr="0094068F" w:rsidRDefault="00940F37" w:rsidP="00940F37">
      <w:pPr>
        <w:ind w:left="284" w:hanging="284"/>
        <w:jc w:val="both"/>
      </w:pPr>
    </w:p>
    <w:p w14:paraId="25502F28" w14:textId="15D3D878" w:rsidR="00ED13E5" w:rsidRPr="0094068F" w:rsidRDefault="005944D3" w:rsidP="00940F37">
      <w:pPr>
        <w:ind w:left="284" w:hanging="284"/>
        <w:jc w:val="center"/>
        <w:rPr>
          <w:b/>
        </w:rPr>
      </w:pPr>
      <w:r w:rsidRPr="0094068F">
        <w:rPr>
          <w:b/>
        </w:rPr>
        <w:t>§5</w:t>
      </w:r>
    </w:p>
    <w:p w14:paraId="102DDB90" w14:textId="1EC0E034" w:rsidR="00ED13E5" w:rsidRPr="0094068F" w:rsidRDefault="00ED13E5" w:rsidP="00E56F73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</w:pPr>
      <w:r w:rsidRPr="0094068F">
        <w:t>Inspektorzy Nadzoru w granicach umocowania określonego Umową są przedstawicielami Wykonawcy.</w:t>
      </w:r>
    </w:p>
    <w:p w14:paraId="32B805CF" w14:textId="77777777" w:rsidR="00940F37" w:rsidRPr="0094068F" w:rsidRDefault="002443BA" w:rsidP="00E56F73">
      <w:pPr>
        <w:numPr>
          <w:ilvl w:val="0"/>
          <w:numId w:val="35"/>
        </w:numPr>
        <w:tabs>
          <w:tab w:val="clear" w:pos="720"/>
          <w:tab w:val="num" w:pos="284"/>
        </w:tabs>
        <w:spacing w:before="100" w:beforeAutospacing="1" w:line="276" w:lineRule="auto"/>
        <w:ind w:left="284" w:hanging="284"/>
        <w:jc w:val="both"/>
      </w:pPr>
      <w:r w:rsidRPr="0094068F">
        <w:t>Szczegółowy zakres obowiązków Wykonawcy jest określony w zapytaniu ofertowym oraz załącznikach do niego.</w:t>
      </w:r>
    </w:p>
    <w:p w14:paraId="1686CD28" w14:textId="58C39BCE" w:rsidR="005944D3" w:rsidRPr="0094068F" w:rsidRDefault="002443BA" w:rsidP="00E56F73">
      <w:pPr>
        <w:numPr>
          <w:ilvl w:val="0"/>
          <w:numId w:val="35"/>
        </w:numPr>
        <w:tabs>
          <w:tab w:val="clear" w:pos="720"/>
          <w:tab w:val="num" w:pos="284"/>
        </w:tabs>
        <w:spacing w:before="100" w:beforeAutospacing="1" w:line="276" w:lineRule="auto"/>
        <w:ind w:left="284" w:hanging="284"/>
        <w:jc w:val="both"/>
      </w:pPr>
      <w:r w:rsidRPr="0094068F">
        <w:t>O</w:t>
      </w:r>
      <w:r w:rsidR="00ED13E5" w:rsidRPr="0094068F">
        <w:t>bowiązk</w:t>
      </w:r>
      <w:r w:rsidRPr="0094068F">
        <w:t>i</w:t>
      </w:r>
      <w:r w:rsidR="00ED13E5" w:rsidRPr="0094068F">
        <w:t xml:space="preserve"> Inspektorów Nadzoru</w:t>
      </w:r>
      <w:r w:rsidRPr="0094068F">
        <w:t xml:space="preserve"> określone zgodnie z ust.</w:t>
      </w:r>
      <w:r w:rsidR="00ED13E5" w:rsidRPr="0094068F">
        <w:t xml:space="preserve"> 2 ma</w:t>
      </w:r>
      <w:r w:rsidRPr="0094068F">
        <w:t>ją</w:t>
      </w:r>
      <w:r w:rsidR="00ED13E5" w:rsidRPr="0094068F">
        <w:t xml:space="preserve"> charakter przykładowy. Inspektorzy Nadzoru nie mo</w:t>
      </w:r>
      <w:r w:rsidR="00FC39CD" w:rsidRPr="0094068F">
        <w:t>gą</w:t>
      </w:r>
      <w:r w:rsidR="00ED13E5" w:rsidRPr="0094068F">
        <w:t xml:space="preserve"> odmówić wykonania czynności niewymienionych wprost w Umowie</w:t>
      </w:r>
      <w:r w:rsidRPr="0094068F">
        <w:t xml:space="preserve">, ale </w:t>
      </w:r>
      <w:r w:rsidR="00ED13E5" w:rsidRPr="0094068F">
        <w:t>niezbędnych dla należytego wykonania Umowy.</w:t>
      </w:r>
    </w:p>
    <w:p w14:paraId="6F71D1EF" w14:textId="633D2439" w:rsidR="005944D3" w:rsidRPr="0094068F" w:rsidRDefault="00ED13E5" w:rsidP="00940F37">
      <w:pPr>
        <w:jc w:val="center"/>
        <w:rPr>
          <w:b/>
        </w:rPr>
      </w:pPr>
      <w:r w:rsidRPr="0094068F">
        <w:rPr>
          <w:b/>
        </w:rPr>
        <w:t>§ 6</w:t>
      </w:r>
    </w:p>
    <w:p w14:paraId="105AEB0B" w14:textId="77777777" w:rsidR="00B30837" w:rsidRPr="0094068F" w:rsidRDefault="00B30837" w:rsidP="0057584F">
      <w:r w:rsidRPr="0094068F">
        <w:t>Za wykonanie przedmiotu Umowy Strony ustalają ryczałtowe wynagrodzenie w wysokości:</w:t>
      </w:r>
    </w:p>
    <w:p w14:paraId="0AF7B9C0" w14:textId="77777777" w:rsidR="00B30837" w:rsidRPr="0094068F" w:rsidRDefault="00B30837" w:rsidP="0057584F">
      <w:r w:rsidRPr="0094068F">
        <w:t>cena złotych brutto, wraz z podatkiem VAT, w wysokości: ............................................</w:t>
      </w:r>
      <w:r w:rsidR="00351D77" w:rsidRPr="0094068F">
        <w:t>.</w:t>
      </w:r>
      <w:r w:rsidRPr="0094068F">
        <w:t>...........</w:t>
      </w:r>
    </w:p>
    <w:p w14:paraId="5C9DA96E" w14:textId="77777777" w:rsidR="00B30837" w:rsidRPr="0094068F" w:rsidRDefault="00B30837" w:rsidP="0057584F">
      <w:r w:rsidRPr="0094068F">
        <w:t>słownie złotych brutto: .................................................................................................................</w:t>
      </w:r>
    </w:p>
    <w:p w14:paraId="2779C105" w14:textId="77777777" w:rsidR="00B30837" w:rsidRPr="0094068F" w:rsidRDefault="00B30837" w:rsidP="0057584F">
      <w:r w:rsidRPr="0094068F">
        <w:t xml:space="preserve">w tym podatek VAT ......... % w wysokości ............................................................................. zł </w:t>
      </w:r>
    </w:p>
    <w:p w14:paraId="04EEB16A" w14:textId="77777777" w:rsidR="00B30837" w:rsidRPr="0094068F" w:rsidRDefault="00B30837" w:rsidP="0057584F">
      <w:r w:rsidRPr="0094068F">
        <w:t xml:space="preserve">słownie złotych: </w:t>
      </w:r>
      <w:r w:rsidR="00351D77" w:rsidRPr="0094068F">
        <w:t xml:space="preserve"> </w:t>
      </w:r>
      <w:r w:rsidRPr="0094068F">
        <w:t xml:space="preserve">.......................................................................................................................... </w:t>
      </w:r>
    </w:p>
    <w:p w14:paraId="5418E5C1" w14:textId="77777777" w:rsidR="00B30837" w:rsidRPr="0094068F" w:rsidRDefault="00B30837" w:rsidP="0057584F">
      <w:r w:rsidRPr="0094068F">
        <w:t>cenę ne</w:t>
      </w:r>
      <w:r w:rsidR="00351D77" w:rsidRPr="0094068F">
        <w:t>tto złotych w wysokości: .</w:t>
      </w:r>
      <w:r w:rsidRPr="0094068F">
        <w:t xml:space="preserve">............................................................................................. zł </w:t>
      </w:r>
    </w:p>
    <w:p w14:paraId="5A330A6F" w14:textId="77777777" w:rsidR="00B30837" w:rsidRPr="0094068F" w:rsidRDefault="00B30837" w:rsidP="0057584F">
      <w:r w:rsidRPr="0094068F">
        <w:t>słownie złotych netto:</w:t>
      </w:r>
      <w:r w:rsidR="00351D77" w:rsidRPr="0094068F">
        <w:t xml:space="preserve"> .</w:t>
      </w:r>
      <w:r w:rsidRPr="0094068F">
        <w:t xml:space="preserve">................................................................................................................. </w:t>
      </w:r>
    </w:p>
    <w:p w14:paraId="3EB82329" w14:textId="7EFB0EA1" w:rsidR="00B30837" w:rsidRPr="004603FB" w:rsidRDefault="00B30837" w:rsidP="004603FB">
      <w:pPr>
        <w:rPr>
          <w:i/>
          <w:sz w:val="20"/>
          <w:szCs w:val="20"/>
        </w:rPr>
      </w:pPr>
      <w:r w:rsidRPr="0094068F">
        <w:rPr>
          <w:i/>
          <w:sz w:val="20"/>
          <w:szCs w:val="20"/>
        </w:rPr>
        <w:t>lub: Wykonawca oświadcza, że nie jest podatnikiem podatku VAT.</w:t>
      </w:r>
    </w:p>
    <w:p w14:paraId="78878C04" w14:textId="77777777" w:rsidR="00E56F73" w:rsidRPr="0094068F" w:rsidRDefault="00E56F73" w:rsidP="0057584F">
      <w:pPr>
        <w:jc w:val="both"/>
      </w:pPr>
    </w:p>
    <w:p w14:paraId="3929B3B6" w14:textId="3BA3783F" w:rsidR="00B30837" w:rsidRPr="0094068F" w:rsidRDefault="00B30837" w:rsidP="00471D2E">
      <w:pPr>
        <w:tabs>
          <w:tab w:val="left" w:pos="1653"/>
          <w:tab w:val="center" w:pos="4536"/>
        </w:tabs>
        <w:jc w:val="center"/>
        <w:rPr>
          <w:b/>
        </w:rPr>
      </w:pPr>
      <w:r w:rsidRPr="0094068F">
        <w:rPr>
          <w:b/>
        </w:rPr>
        <w:t xml:space="preserve">§ </w:t>
      </w:r>
      <w:r w:rsidR="008550B5" w:rsidRPr="0094068F">
        <w:rPr>
          <w:b/>
        </w:rPr>
        <w:t>7</w:t>
      </w:r>
    </w:p>
    <w:p w14:paraId="0FE02277" w14:textId="77777777" w:rsidR="00B30837" w:rsidRPr="0094068F" w:rsidRDefault="00B30837" w:rsidP="00471D2E">
      <w:pPr>
        <w:jc w:val="center"/>
        <w:rPr>
          <w:sz w:val="20"/>
          <w:szCs w:val="20"/>
        </w:rPr>
      </w:pPr>
      <w:r w:rsidRPr="0094068F">
        <w:rPr>
          <w:sz w:val="20"/>
          <w:szCs w:val="20"/>
        </w:rPr>
        <w:t>(w przypadku Wykonawców, którzy nie podlegają Ustawie o minimalnym wynagrodzeniu)</w:t>
      </w:r>
    </w:p>
    <w:p w14:paraId="2496DE70" w14:textId="77777777" w:rsidR="00B30837" w:rsidRPr="0094068F" w:rsidRDefault="00471D2E" w:rsidP="00AF341D">
      <w:pPr>
        <w:ind w:left="284" w:hanging="284"/>
        <w:jc w:val="both"/>
      </w:pPr>
      <w:r w:rsidRPr="0094068F">
        <w:t xml:space="preserve">1. </w:t>
      </w:r>
      <w:r w:rsidR="00B30837" w:rsidRPr="0094068F">
        <w:t xml:space="preserve">Rozliczenie z Wykonawcą będzie następowało fakturami częściowymi wystawianymi miesięcznie oraz fakturą końcową wystawioną po zakończeniu realizacji robót </w:t>
      </w:r>
      <w:r w:rsidR="00B30837" w:rsidRPr="0094068F">
        <w:lastRenderedPageBreak/>
        <w:t>budowlanych, potwierdzonymi odpowiednio pr</w:t>
      </w:r>
      <w:r w:rsidR="00321114" w:rsidRPr="0094068F">
        <w:t>otokołami odbioru częściowego i </w:t>
      </w:r>
      <w:r w:rsidR="00B30837" w:rsidRPr="0094068F">
        <w:t>końcowego.</w:t>
      </w:r>
    </w:p>
    <w:p w14:paraId="4AE032CC" w14:textId="1F210910" w:rsidR="00B30837" w:rsidRPr="0094068F" w:rsidRDefault="00B30837" w:rsidP="00321114">
      <w:pPr>
        <w:ind w:left="426" w:hanging="426"/>
        <w:jc w:val="both"/>
      </w:pPr>
      <w:r w:rsidRPr="0094068F">
        <w:t>2.</w:t>
      </w:r>
      <w:r w:rsidR="00321114" w:rsidRPr="0094068F">
        <w:t xml:space="preserve"> </w:t>
      </w:r>
      <w:r w:rsidRPr="0094068F">
        <w:t>Ustala się kwotę faktury częściow</w:t>
      </w:r>
      <w:r w:rsidR="00321114" w:rsidRPr="0094068F">
        <w:t>ej w wysokości …………</w:t>
      </w:r>
      <w:r w:rsidR="0094068F" w:rsidRPr="0094068F">
        <w:t>…..</w:t>
      </w:r>
      <w:r w:rsidR="00321114" w:rsidRPr="0094068F">
        <w:t>……………… zł, z </w:t>
      </w:r>
      <w:r w:rsidRPr="0094068F">
        <w:t>zastrzeżeniem ust. 4.</w:t>
      </w:r>
    </w:p>
    <w:p w14:paraId="16099A39" w14:textId="77777777" w:rsidR="00B30837" w:rsidRPr="0094068F" w:rsidRDefault="00B30837" w:rsidP="00AF341D">
      <w:pPr>
        <w:ind w:left="284" w:hanging="284"/>
        <w:jc w:val="both"/>
      </w:pPr>
      <w:r w:rsidRPr="0094068F">
        <w:t>3.</w:t>
      </w:r>
      <w:r w:rsidR="00471D2E" w:rsidRPr="0094068F">
        <w:t xml:space="preserve"> </w:t>
      </w:r>
      <w:r w:rsidRPr="0094068F">
        <w:t>Płatności będą dokonane na rachunek bankowy Wykonawcy wskazany w fakturze w terminie …</w:t>
      </w:r>
      <w:r w:rsidR="003C140A" w:rsidRPr="0094068F">
        <w:t>..</w:t>
      </w:r>
      <w:r w:rsidRPr="0094068F">
        <w:t>… dni od przekazania Zamawiającemu p</w:t>
      </w:r>
      <w:r w:rsidR="003C140A" w:rsidRPr="0094068F">
        <w:t>rawidłowo wystawionej faktury z </w:t>
      </w:r>
      <w:r w:rsidRPr="0094068F">
        <w:t>uwzględnieniem potrąceń wynikających z Umowy.</w:t>
      </w:r>
    </w:p>
    <w:p w14:paraId="096E3595" w14:textId="77777777" w:rsidR="00B30837" w:rsidRPr="0094068F" w:rsidRDefault="00B30837" w:rsidP="00AF341D">
      <w:pPr>
        <w:ind w:left="284" w:hanging="284"/>
        <w:jc w:val="both"/>
      </w:pPr>
      <w:r w:rsidRPr="0094068F">
        <w:t>4.</w:t>
      </w:r>
      <w:r w:rsidR="00471D2E" w:rsidRPr="0094068F">
        <w:t xml:space="preserve"> </w:t>
      </w:r>
      <w:r w:rsidRPr="0094068F">
        <w:t>Rozliczenie wynagrodzenia za wykonanie przedmiotu Umowy nastąpi fakturą końcową wystawioną po zakończeniu realizacji robót budowlanych potwierdzonym protokołami odbiorów końcowych robót.</w:t>
      </w:r>
    </w:p>
    <w:p w14:paraId="640A436F" w14:textId="7CFD4E19" w:rsidR="00B30837" w:rsidRPr="0094068F" w:rsidRDefault="00B30837" w:rsidP="00AF341D">
      <w:pPr>
        <w:ind w:left="284" w:hanging="284"/>
        <w:jc w:val="both"/>
      </w:pPr>
      <w:r w:rsidRPr="0094068F">
        <w:t>5.</w:t>
      </w:r>
      <w:r w:rsidR="00471D2E" w:rsidRPr="0094068F">
        <w:t xml:space="preserve"> </w:t>
      </w:r>
      <w:r w:rsidRPr="0094068F">
        <w:t>Wartość faktury końcowej będzie stanowić różnicę p</w:t>
      </w:r>
      <w:r w:rsidR="00060E06" w:rsidRPr="0094068F">
        <w:t xml:space="preserve">omiędzy kwotą wskazaną w § </w:t>
      </w:r>
      <w:r w:rsidR="002443BA" w:rsidRPr="0094068F">
        <w:t>6</w:t>
      </w:r>
      <w:r w:rsidR="00060E06" w:rsidRPr="0094068F">
        <w:t xml:space="preserve"> a </w:t>
      </w:r>
      <w:r w:rsidRPr="0094068F">
        <w:t>łączną wartością wynagrodzenia zapłaconego przez Zamawiającego na podstawie przekazanych przez Wykonawcę faktur częściowych.</w:t>
      </w:r>
    </w:p>
    <w:p w14:paraId="78C9DCE7" w14:textId="77777777" w:rsidR="00B30837" w:rsidRPr="0094068F" w:rsidRDefault="00B30837" w:rsidP="00AF341D">
      <w:pPr>
        <w:ind w:left="284" w:hanging="284"/>
        <w:jc w:val="both"/>
      </w:pPr>
      <w:r w:rsidRPr="0094068F">
        <w:t>6.</w:t>
      </w:r>
      <w:r w:rsidR="00471D2E" w:rsidRPr="0094068F">
        <w:t xml:space="preserve"> </w:t>
      </w:r>
      <w:r w:rsidRPr="0094068F">
        <w:t xml:space="preserve">Faktury będą wystawiane na: </w:t>
      </w:r>
    </w:p>
    <w:p w14:paraId="732C731D" w14:textId="77777777" w:rsidR="00B30837" w:rsidRPr="0094068F" w:rsidRDefault="00B30837" w:rsidP="00AF341D">
      <w:pPr>
        <w:ind w:left="142" w:firstLine="142"/>
        <w:jc w:val="both"/>
        <w:rPr>
          <w:b/>
        </w:rPr>
      </w:pPr>
      <w:r w:rsidRPr="0094068F">
        <w:rPr>
          <w:b/>
        </w:rPr>
        <w:t xml:space="preserve">INSTYTUT FIZYKI MOLEKULARNEJ POLSKIEJ AKADEMII NAUK </w:t>
      </w:r>
    </w:p>
    <w:p w14:paraId="0B4920A4" w14:textId="77777777" w:rsidR="00B30837" w:rsidRPr="0094068F" w:rsidRDefault="00B30837" w:rsidP="00AF341D">
      <w:pPr>
        <w:ind w:left="142" w:firstLine="142"/>
        <w:jc w:val="both"/>
      </w:pPr>
      <w:r w:rsidRPr="0094068F">
        <w:t xml:space="preserve">ul. M. Smoluchowskiego 17, 60-179 Poznań, NIP: </w:t>
      </w:r>
      <w:r w:rsidRPr="0094068F">
        <w:rPr>
          <w:b/>
        </w:rPr>
        <w:t>7770020870</w:t>
      </w:r>
    </w:p>
    <w:p w14:paraId="42574C74" w14:textId="51656FF8" w:rsidR="008550B5" w:rsidRPr="0094068F" w:rsidRDefault="008550B5" w:rsidP="00E56F73">
      <w:pPr>
        <w:ind w:left="284" w:hanging="284"/>
        <w:jc w:val="both"/>
      </w:pPr>
      <w:r w:rsidRPr="0094068F">
        <w:t xml:space="preserve">7. Zamawiający zatrzyma do dnia zakończenia prac Umowy 5 % (słownie: pięć procent) kwoty netto płatności dokonywanych na rzecz </w:t>
      </w:r>
      <w:r w:rsidR="00000901" w:rsidRPr="0094068F">
        <w:t>Wykonawcy</w:t>
      </w:r>
      <w:r w:rsidRPr="0094068F">
        <w:t xml:space="preserve"> tytułem ryczałtu celem zabezpieczenia roszczeń wynikających z prawidłowego wykonania Umowy przez Wykonawcę.</w:t>
      </w:r>
    </w:p>
    <w:p w14:paraId="36F988ED" w14:textId="5A2C731C" w:rsidR="008550B5" w:rsidRPr="0094068F" w:rsidRDefault="008550B5" w:rsidP="00E56F73">
      <w:pPr>
        <w:ind w:left="284" w:hanging="284"/>
        <w:jc w:val="both"/>
      </w:pPr>
      <w:r w:rsidRPr="0094068F">
        <w:t xml:space="preserve">8. Zamawiający będzie uprawniony do zaspokojenia </w:t>
      </w:r>
      <w:r w:rsidR="002443BA" w:rsidRPr="0094068F">
        <w:t xml:space="preserve">swoich roszczeń </w:t>
      </w:r>
      <w:r w:rsidRPr="0094068F">
        <w:t>z kwoty określonej w ust</w:t>
      </w:r>
      <w:r w:rsidR="002443BA" w:rsidRPr="0094068F">
        <w:t>.</w:t>
      </w:r>
      <w:r w:rsidRPr="0094068F">
        <w:t xml:space="preserve"> 7 w przypadkach powstania ewentualnych należności z tytułu kar umownych, o których mowa w § 9 Umowy</w:t>
      </w:r>
      <w:r w:rsidR="002443BA" w:rsidRPr="0094068F">
        <w:t xml:space="preserve"> lub wystąpienia innych roszczeń odszkodowawczych</w:t>
      </w:r>
      <w:r w:rsidRPr="0094068F">
        <w:t>.</w:t>
      </w:r>
    </w:p>
    <w:p w14:paraId="1B9AECA4" w14:textId="77777777" w:rsidR="008550B5" w:rsidRPr="0094068F" w:rsidRDefault="008550B5" w:rsidP="0057584F">
      <w:pPr>
        <w:jc w:val="both"/>
      </w:pPr>
    </w:p>
    <w:p w14:paraId="38FFD7D4" w14:textId="116AAFC3" w:rsidR="00B30837" w:rsidRPr="0094068F" w:rsidRDefault="00B30837" w:rsidP="0094068F">
      <w:pPr>
        <w:contextualSpacing/>
        <w:jc w:val="center"/>
        <w:rPr>
          <w:b/>
        </w:rPr>
      </w:pPr>
      <w:r w:rsidRPr="0094068F">
        <w:rPr>
          <w:b/>
        </w:rPr>
        <w:t xml:space="preserve">§ </w:t>
      </w:r>
      <w:r w:rsidR="008550B5" w:rsidRPr="0094068F">
        <w:rPr>
          <w:b/>
        </w:rPr>
        <w:t>8</w:t>
      </w:r>
    </w:p>
    <w:p w14:paraId="2A6AB905" w14:textId="7127DCD6" w:rsidR="008550B5" w:rsidRPr="0094068F" w:rsidRDefault="008550B5" w:rsidP="00E56F73">
      <w:pPr>
        <w:ind w:left="284" w:hanging="284"/>
        <w:contextualSpacing/>
        <w:jc w:val="both"/>
      </w:pPr>
      <w:r w:rsidRPr="0094068F">
        <w:t xml:space="preserve">1. Wykonanie przez </w:t>
      </w:r>
      <w:r w:rsidR="00000901" w:rsidRPr="0094068F">
        <w:t>Inspektorów Nadzoru</w:t>
      </w:r>
      <w:r w:rsidRPr="0094068F">
        <w:t xml:space="preserve"> czynności nadzoru inwestorskiego nad realizacją Inwestycji potwierdzone zostanie podpisanym przez Strony protokołem pełnienia nadzoru nad Inwestycją, stwierdzającym zakres, jakość i prawidłowość wykonania przedmiotu Umowy.</w:t>
      </w:r>
    </w:p>
    <w:p w14:paraId="5B48AD9C" w14:textId="0E1E07E0" w:rsidR="008550B5" w:rsidRPr="0094068F" w:rsidRDefault="008550B5" w:rsidP="00E56F73">
      <w:pPr>
        <w:ind w:left="284" w:hanging="284"/>
        <w:contextualSpacing/>
        <w:jc w:val="both"/>
      </w:pPr>
      <w:r w:rsidRPr="0094068F">
        <w:t>2. Strony przystąpią do sporządzenia protokołu z pełnienia nadzoru nad Inwestycją, o których, w terminie 5 (pięciu) dni od dnia dokonania przez Zamawiającego, odbioru Inwestycji, stosownie do postanowień umowy z Wykonawcą. Razem z protokołem z pełnienia nadzoru Wykonawca zwróci wszelką</w:t>
      </w:r>
      <w:r w:rsidR="00D45A92" w:rsidRPr="0094068F">
        <w:t xml:space="preserve"> dokumentację otrzymaną od Zamawiającego</w:t>
      </w:r>
      <w:r w:rsidRPr="0094068F">
        <w:t xml:space="preserve"> w związku z wykonywaniem niniejszej Umowy.</w:t>
      </w:r>
    </w:p>
    <w:p w14:paraId="6117DAEF" w14:textId="77777777" w:rsidR="008550B5" w:rsidRPr="0094068F" w:rsidRDefault="008550B5" w:rsidP="00471D2E">
      <w:pPr>
        <w:jc w:val="center"/>
        <w:rPr>
          <w:b/>
        </w:rPr>
      </w:pPr>
    </w:p>
    <w:p w14:paraId="22883342" w14:textId="77777777" w:rsidR="00B30837" w:rsidRPr="0094068F" w:rsidRDefault="00B30837" w:rsidP="0057584F">
      <w:pPr>
        <w:jc w:val="both"/>
      </w:pPr>
    </w:p>
    <w:p w14:paraId="5E234291" w14:textId="485CE5C8" w:rsidR="00B30837" w:rsidRPr="0094068F" w:rsidRDefault="00B30837" w:rsidP="00A0304D">
      <w:pPr>
        <w:jc w:val="center"/>
        <w:rPr>
          <w:b/>
        </w:rPr>
      </w:pPr>
      <w:r w:rsidRPr="0094068F">
        <w:rPr>
          <w:b/>
        </w:rPr>
        <w:t xml:space="preserve">§ </w:t>
      </w:r>
      <w:r w:rsidR="008550B5" w:rsidRPr="0094068F">
        <w:rPr>
          <w:b/>
        </w:rPr>
        <w:t>9</w:t>
      </w:r>
    </w:p>
    <w:p w14:paraId="09BD9B7B" w14:textId="5FF0D1E1" w:rsidR="00B30837" w:rsidRPr="0094068F" w:rsidRDefault="00B30837" w:rsidP="0057584F">
      <w:pPr>
        <w:jc w:val="both"/>
      </w:pPr>
      <w:r w:rsidRPr="0094068F">
        <w:t>1. Wykonawca zapłaci Zamawiającemu kary umowne</w:t>
      </w:r>
    </w:p>
    <w:p w14:paraId="3EF8175C" w14:textId="7208E488" w:rsidR="008550B5" w:rsidRPr="0094068F" w:rsidRDefault="00B30837" w:rsidP="008550B5">
      <w:pPr>
        <w:ind w:left="567" w:hanging="425"/>
        <w:jc w:val="both"/>
      </w:pPr>
      <w:r w:rsidRPr="0094068F">
        <w:t>1.1. z tytułu odstąpienia od Umowy</w:t>
      </w:r>
      <w:r w:rsidR="0071127F" w:rsidRPr="0094068F">
        <w:t xml:space="preserve"> lub jej wypowiedzenia ze skutkiem natychmiastowym</w:t>
      </w:r>
      <w:r w:rsidRPr="0094068F">
        <w:t xml:space="preserve"> z przyczyn leżących po stronie Wykonawc</w:t>
      </w:r>
      <w:r w:rsidR="003C140A" w:rsidRPr="0094068F">
        <w:t>y</w:t>
      </w:r>
      <w:r w:rsidR="008550B5" w:rsidRPr="0094068F">
        <w:t>,</w:t>
      </w:r>
      <w:r w:rsidR="003C140A" w:rsidRPr="0094068F">
        <w:t xml:space="preserve"> w </w:t>
      </w:r>
      <w:r w:rsidRPr="0094068F">
        <w:t xml:space="preserve">wysokości </w:t>
      </w:r>
      <w:r w:rsidR="0071127F" w:rsidRPr="0094068F">
        <w:t>25</w:t>
      </w:r>
      <w:r w:rsidRPr="0094068F">
        <w:t xml:space="preserve">% wynagrodzenia brutto, o którym mowa w § </w:t>
      </w:r>
      <w:r w:rsidR="0071127F" w:rsidRPr="0094068F">
        <w:t>6</w:t>
      </w:r>
      <w:r w:rsidRPr="0094068F">
        <w:t>,</w:t>
      </w:r>
    </w:p>
    <w:p w14:paraId="6AC107B0" w14:textId="1DA87653" w:rsidR="008550B5" w:rsidRPr="0094068F" w:rsidRDefault="008550B5" w:rsidP="00E56F73">
      <w:pPr>
        <w:ind w:left="142"/>
        <w:jc w:val="both"/>
      </w:pPr>
      <w:r w:rsidRPr="0094068F">
        <w:t>1.2 za opóźnienia w przystąpieniu do realizacji Umowy oraz do wykonywania czynności objętych przedmiotem Umowy podczas realizacji Inwestycji</w:t>
      </w:r>
      <w:r w:rsidR="0071127F" w:rsidRPr="0094068F">
        <w:t xml:space="preserve"> – w wysokości 0,2%  wynagrodzenia brutto, o którym mowa w § 6 za każdy dzień opóźnienia</w:t>
      </w:r>
      <w:r w:rsidRPr="0094068F">
        <w:t>,</w:t>
      </w:r>
    </w:p>
    <w:p w14:paraId="598D40A1" w14:textId="4C73C75E" w:rsidR="008550B5" w:rsidRPr="0094068F" w:rsidRDefault="008550B5" w:rsidP="00E56F73">
      <w:pPr>
        <w:ind w:left="142"/>
        <w:jc w:val="both"/>
      </w:pPr>
      <w:r w:rsidRPr="0094068F">
        <w:t>1.3 w razie przerwania czynności nadzoru inwestorskiego z przyczyn leżących po stronie Wykonawcy</w:t>
      </w:r>
      <w:r w:rsidR="0071127F" w:rsidRPr="0094068F">
        <w:t xml:space="preserve"> - w wysokości 0,2% wynagrodzenia brutto, o którym mowa w § 6 za każdy dzień przerwy</w:t>
      </w:r>
      <w:r w:rsidRPr="0094068F">
        <w:t>,</w:t>
      </w:r>
    </w:p>
    <w:p w14:paraId="1367D12F" w14:textId="10D0C1BB" w:rsidR="00E56F73" w:rsidRPr="0094068F" w:rsidRDefault="0071127F" w:rsidP="00E56F73">
      <w:pPr>
        <w:ind w:left="142"/>
        <w:jc w:val="both"/>
      </w:pPr>
      <w:r w:rsidRPr="0094068F">
        <w:lastRenderedPageBreak/>
        <w:t xml:space="preserve">1.4 </w:t>
      </w:r>
      <w:r w:rsidR="00D25773" w:rsidRPr="0094068F">
        <w:t>za</w:t>
      </w:r>
      <w:r w:rsidR="008550B5" w:rsidRPr="0094068F">
        <w:t xml:space="preserve"> opóźnieni</w:t>
      </w:r>
      <w:r w:rsidR="00D25773" w:rsidRPr="0094068F">
        <w:t>e</w:t>
      </w:r>
      <w:r w:rsidR="008550B5" w:rsidRPr="0094068F">
        <w:t xml:space="preserve"> w wykonaniu robót budowlanych dotyczących Inwestycji, spowodowan</w:t>
      </w:r>
      <w:r w:rsidR="00D25773" w:rsidRPr="0094068F">
        <w:t>e</w:t>
      </w:r>
      <w:r w:rsidR="008550B5" w:rsidRPr="0094068F">
        <w:t xml:space="preserve"> nieprawidłowym sprawowaniem nadzoru inwestorskiego</w:t>
      </w:r>
      <w:r w:rsidRPr="0094068F">
        <w:t xml:space="preserve"> - w wysokości 0,2% wynagrodzenia brutto, o którym mowa w § 6 za każdy dzień opóźnienia</w:t>
      </w:r>
      <w:r w:rsidR="00D25773" w:rsidRPr="0094068F">
        <w:t>,</w:t>
      </w:r>
    </w:p>
    <w:p w14:paraId="7F965741" w14:textId="30C19B21" w:rsidR="00B30837" w:rsidRPr="0094068F" w:rsidRDefault="0071127F" w:rsidP="0057584F">
      <w:pPr>
        <w:jc w:val="both"/>
      </w:pPr>
      <w:r w:rsidRPr="0094068F">
        <w:t>2. J</w:t>
      </w:r>
      <w:r w:rsidR="00B30837" w:rsidRPr="0094068F">
        <w:t xml:space="preserve">eżeli </w:t>
      </w:r>
      <w:r w:rsidRPr="0094068F">
        <w:t xml:space="preserve">zastrzeżone </w:t>
      </w:r>
      <w:r w:rsidR="00B30837" w:rsidRPr="0094068F">
        <w:t>kar</w:t>
      </w:r>
      <w:r w:rsidRPr="0094068F">
        <w:t>y</w:t>
      </w:r>
      <w:r w:rsidR="00B30837" w:rsidRPr="0094068F">
        <w:t xml:space="preserve"> </w:t>
      </w:r>
      <w:r w:rsidRPr="0094068F">
        <w:t xml:space="preserve">umowne </w:t>
      </w:r>
      <w:r w:rsidR="00B30837" w:rsidRPr="0094068F">
        <w:t>nie pokrywa</w:t>
      </w:r>
      <w:r w:rsidRPr="0094068F">
        <w:t>ją</w:t>
      </w:r>
      <w:r w:rsidR="00B30837" w:rsidRPr="0094068F">
        <w:t xml:space="preserve"> poniesionej szkody,</w:t>
      </w:r>
      <w:r w:rsidR="00F41168" w:rsidRPr="0094068F">
        <w:t xml:space="preserve"> wówczas</w:t>
      </w:r>
      <w:r w:rsidR="00B30837" w:rsidRPr="0094068F">
        <w:t xml:space="preserve"> Zamawiający może dochodzić odszkodowania uzupełniającego na zasadach ogólnych określonych przepisami Kodeksu cywilnego</w:t>
      </w:r>
      <w:r w:rsidRPr="0094068F">
        <w:t xml:space="preserve"> w wysokości przenoszącej wysokość zastrzeżonych kar umownych</w:t>
      </w:r>
      <w:r w:rsidR="00B30837" w:rsidRPr="0094068F">
        <w:t>.</w:t>
      </w:r>
    </w:p>
    <w:p w14:paraId="459E4F4D" w14:textId="77777777" w:rsidR="00B30837" w:rsidRPr="0094068F" w:rsidRDefault="00B30837" w:rsidP="0057584F">
      <w:pPr>
        <w:jc w:val="both"/>
      </w:pPr>
    </w:p>
    <w:p w14:paraId="41BD311D" w14:textId="4128902B" w:rsidR="00B30837" w:rsidRPr="0094068F" w:rsidRDefault="00B30837" w:rsidP="0094068F">
      <w:pPr>
        <w:ind w:left="284" w:hanging="284"/>
        <w:jc w:val="center"/>
        <w:rPr>
          <w:b/>
        </w:rPr>
      </w:pPr>
      <w:r w:rsidRPr="0094068F">
        <w:rPr>
          <w:b/>
        </w:rPr>
        <w:t xml:space="preserve">§ </w:t>
      </w:r>
      <w:r w:rsidR="0071127F" w:rsidRPr="0094068F">
        <w:rPr>
          <w:b/>
        </w:rPr>
        <w:t>10</w:t>
      </w:r>
    </w:p>
    <w:p w14:paraId="596A616E" w14:textId="77777777" w:rsidR="00B30837" w:rsidRPr="0094068F" w:rsidRDefault="00222243" w:rsidP="006F4213">
      <w:pPr>
        <w:ind w:left="426" w:hanging="426"/>
        <w:jc w:val="both"/>
      </w:pPr>
      <w:r w:rsidRPr="0094068F">
        <w:t xml:space="preserve">1. </w:t>
      </w:r>
      <w:r w:rsidR="00B30837" w:rsidRPr="0094068F">
        <w:t>Dane osobowe Wykonawcy oraz innych osób biorących udział w wykonaniu niniejszej Umowy przetwarzane będą zgodnie z przepisami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1) – dalej również „ogólne rozporządzenie o ochronie danych osobowych z dnia 27 kwietnia 2016 r.” oraz obowiązującymi w tym zakresie przepisami prawa krajowego dotyczącego ochrony danych osobowych.</w:t>
      </w:r>
    </w:p>
    <w:p w14:paraId="6128AA8D" w14:textId="77777777" w:rsidR="00B30837" w:rsidRPr="0094068F" w:rsidRDefault="00B30837" w:rsidP="006F4213">
      <w:pPr>
        <w:ind w:left="426" w:hanging="426"/>
        <w:jc w:val="both"/>
      </w:pPr>
      <w:r w:rsidRPr="0094068F">
        <w:t>2.</w:t>
      </w:r>
      <w:r w:rsidR="00222243" w:rsidRPr="0094068F">
        <w:t xml:space="preserve"> </w:t>
      </w:r>
      <w:r w:rsidRPr="0094068F">
        <w:t>Zgodnie z art. 13 ust. 1 i 2 ogólnego rozporządzenia o ochronie danych osobowych z dnia 27 kwietnia 2016 r. Zamawiający informuje, a Wykonawca oświadcza, iż poniższą informację przyjmuje do wiadomości:</w:t>
      </w:r>
    </w:p>
    <w:p w14:paraId="7023CB25" w14:textId="77777777" w:rsidR="00B30837" w:rsidRPr="0094068F" w:rsidRDefault="00B30837" w:rsidP="006F4213">
      <w:pPr>
        <w:ind w:left="567" w:hanging="283"/>
        <w:jc w:val="both"/>
      </w:pPr>
      <w:r w:rsidRPr="0094068F">
        <w:t>2.1.</w:t>
      </w:r>
      <w:r w:rsidR="00222243" w:rsidRPr="0094068F">
        <w:t xml:space="preserve"> </w:t>
      </w:r>
      <w:r w:rsidRPr="0094068F">
        <w:t>Administratorem danych</w:t>
      </w:r>
      <w:r w:rsidRPr="0094068F">
        <w:tab/>
        <w:t>osobowych Wykonawcy oraz innych osób biorących udział w wykonaniu niniejszej Umowy jest Instytut Fizyki Molekularnej Polskiej Akademii Nauk z siedzibą w Poznaniu, 60-179 Poznań, ul. Mariana Smoluchowskiego 17.</w:t>
      </w:r>
    </w:p>
    <w:p w14:paraId="2835482C" w14:textId="41BEF992" w:rsidR="00B30837" w:rsidRPr="0094068F" w:rsidRDefault="00B30837" w:rsidP="006F4213">
      <w:pPr>
        <w:ind w:left="567" w:hanging="283"/>
        <w:jc w:val="both"/>
      </w:pPr>
      <w:r w:rsidRPr="0094068F">
        <w:t>2.2.</w:t>
      </w:r>
      <w:r w:rsidR="00222243" w:rsidRPr="0094068F">
        <w:t xml:space="preserve"> </w:t>
      </w:r>
      <w:r w:rsidRPr="0094068F">
        <w:t xml:space="preserve">Inspektorem ochrony danych w </w:t>
      </w:r>
      <w:r w:rsidR="004603FB" w:rsidRPr="0094068F">
        <w:t xml:space="preserve">Instytut Fizyki Molekularnej </w:t>
      </w:r>
      <w:r w:rsidR="004603FB">
        <w:t>PAN</w:t>
      </w:r>
      <w:r w:rsidR="004603FB" w:rsidRPr="0094068F">
        <w:t xml:space="preserve"> </w:t>
      </w:r>
      <w:r w:rsidRPr="0094068F">
        <w:t xml:space="preserve">jest Agnieszka Chwiałkowska, adres mail: iod@ifmpan.poznan.pl </w:t>
      </w:r>
    </w:p>
    <w:p w14:paraId="1F1E9208" w14:textId="77777777" w:rsidR="00B30837" w:rsidRPr="0094068F" w:rsidRDefault="00B30837" w:rsidP="006F4213">
      <w:pPr>
        <w:ind w:left="567" w:hanging="283"/>
        <w:jc w:val="both"/>
      </w:pPr>
      <w:r w:rsidRPr="0094068F">
        <w:t>2.3.</w:t>
      </w:r>
      <w:r w:rsidR="00222243" w:rsidRPr="0094068F">
        <w:t xml:space="preserve"> </w:t>
      </w:r>
      <w:r w:rsidRPr="0094068F">
        <w:t>Dane osobowe Wykonawcy oraz innych osób biorących udział w wykonaniu niniejszej Umowy przetwarzane są w celu realizacji obowiązków nałożonych przepisami ustawy z dnia 27 sierpnia 2009 r. o finansach publicznych, jak również w celu realizacji projektu „Termomodernizacja budynku Instytutu Fizyki Molekularnej Polskiej Akademii Nauk w Poznaniu”, zgodnie z Programem Operacyjnego Infrastruktura i Środowisko 2014-2020 (w ramach poddziałania 1.3.1. oś priorytetowa Zmniejszenie emisyjności gospodarki) na podstawie umowy o dofinansowanie z Narodowym Funduszem Ochrony Środowiska i Gospodarki Wodnej w Warszawie.</w:t>
      </w:r>
    </w:p>
    <w:p w14:paraId="72D512C5" w14:textId="77777777" w:rsidR="00B30837" w:rsidRPr="0094068F" w:rsidRDefault="00B30837" w:rsidP="006F4213">
      <w:pPr>
        <w:ind w:left="567" w:hanging="283"/>
        <w:jc w:val="both"/>
      </w:pPr>
      <w:r w:rsidRPr="0094068F">
        <w:t>2.4.</w:t>
      </w:r>
      <w:r w:rsidR="00222243" w:rsidRPr="0094068F">
        <w:t xml:space="preserve"> </w:t>
      </w:r>
      <w:r w:rsidRPr="0094068F">
        <w:t>Dane osobowe Wykonawcy oraz innych osób biorących udział w wykonaniu niniejszej Umowy mogą być przekazywane innym organom i podmiotom wyłącznie na podstawie obowiązujących przepisów prawa, w tym z uwzględnieniem ustawy z dnia 6 września 2001 r. o dostępie do informacji publicznej.</w:t>
      </w:r>
    </w:p>
    <w:p w14:paraId="733E15E9" w14:textId="77777777" w:rsidR="00B30837" w:rsidRPr="0094068F" w:rsidRDefault="00B30837" w:rsidP="006F4213">
      <w:pPr>
        <w:ind w:left="567" w:hanging="283"/>
        <w:jc w:val="both"/>
      </w:pPr>
      <w:r w:rsidRPr="0094068F">
        <w:t>2.5.</w:t>
      </w:r>
      <w:r w:rsidR="00222243" w:rsidRPr="0094068F">
        <w:t xml:space="preserve"> </w:t>
      </w:r>
      <w:r w:rsidRPr="0094068F">
        <w:t xml:space="preserve">Dane osobowe Wykonawcy oraz innych osób biorących udział w wykonaniu niniejszej Umowy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oraz zawartej Umowy o dofinansowanie. </w:t>
      </w:r>
    </w:p>
    <w:p w14:paraId="2FDB7FB6" w14:textId="77777777" w:rsidR="00B30837" w:rsidRPr="0094068F" w:rsidRDefault="00B30837" w:rsidP="006F4213">
      <w:pPr>
        <w:ind w:left="567" w:hanging="283"/>
        <w:jc w:val="both"/>
      </w:pPr>
      <w:r w:rsidRPr="0094068F">
        <w:t>2.6.</w:t>
      </w:r>
      <w:r w:rsidR="00222243" w:rsidRPr="0094068F">
        <w:t xml:space="preserve"> </w:t>
      </w:r>
      <w:r w:rsidRPr="0094068F">
        <w:t>Wykonawca oraz inne osoby biorące udział w wykonaniu niniejszej Umowy mają prawo do: dostępu do treści swoich danych, sprostowania oraz ograniczenia przetwarzania.</w:t>
      </w:r>
    </w:p>
    <w:p w14:paraId="4ACF6CD6" w14:textId="4F8E8803" w:rsidR="00B30837" w:rsidRPr="0094068F" w:rsidRDefault="00B30837" w:rsidP="0094068F">
      <w:pPr>
        <w:ind w:left="567" w:hanging="283"/>
        <w:jc w:val="both"/>
      </w:pPr>
      <w:r w:rsidRPr="0094068F">
        <w:lastRenderedPageBreak/>
        <w:t>2.7.</w:t>
      </w:r>
      <w:r w:rsidR="00222243" w:rsidRPr="0094068F">
        <w:t xml:space="preserve"> </w:t>
      </w:r>
      <w:r w:rsidRPr="0094068F">
        <w:t>Podanie przez Wykonawcę oraz inne osoby biorące udział w wykonaniu niniejszej Umowy danych osobowych jest dobrowolne, jednakże odmowa ich podania jest równoznaczna z brakiem możliwości zawarcia umowy.</w:t>
      </w:r>
    </w:p>
    <w:p w14:paraId="128F27E2" w14:textId="5295FC96" w:rsidR="006F4213" w:rsidRPr="0094068F" w:rsidRDefault="006F4213" w:rsidP="0057584F">
      <w:pPr>
        <w:jc w:val="both"/>
      </w:pPr>
    </w:p>
    <w:p w14:paraId="18F9D049" w14:textId="5F07F6A9" w:rsidR="00B30837" w:rsidRPr="0094068F" w:rsidRDefault="00B30837" w:rsidP="006F4213">
      <w:pPr>
        <w:jc w:val="center"/>
        <w:rPr>
          <w:b/>
        </w:rPr>
      </w:pPr>
      <w:r w:rsidRPr="0094068F">
        <w:rPr>
          <w:b/>
        </w:rPr>
        <w:t xml:space="preserve">§ </w:t>
      </w:r>
      <w:r w:rsidR="0071127F" w:rsidRPr="0094068F">
        <w:rPr>
          <w:b/>
        </w:rPr>
        <w:t>11</w:t>
      </w:r>
    </w:p>
    <w:p w14:paraId="42B8496D" w14:textId="77777777" w:rsidR="00B30837" w:rsidRPr="0094068F" w:rsidRDefault="006F4213" w:rsidP="0057584F">
      <w:pPr>
        <w:jc w:val="both"/>
      </w:pPr>
      <w:r w:rsidRPr="0094068F">
        <w:t xml:space="preserve">1. </w:t>
      </w:r>
      <w:r w:rsidR="00B30837" w:rsidRPr="0094068F">
        <w:t>W związku z faktem, że projekt „Termomodernizacja budynku Instytutu Fizyki Molekularnej Polskiej Akademii Nauk w Poznaniu”, w ramach którego realizowane jest niniejsze zamówienie, otrzymał wsparcie z Europejskiego Funduszu Rozwoju Regionalnego, Wykonawca zobowiązuje się do:</w:t>
      </w:r>
    </w:p>
    <w:p w14:paraId="32E5AA53" w14:textId="77777777" w:rsidR="00B30837" w:rsidRPr="0094068F" w:rsidRDefault="006F4213" w:rsidP="006F4213">
      <w:pPr>
        <w:ind w:left="709" w:hanging="425"/>
        <w:jc w:val="both"/>
      </w:pPr>
      <w:r w:rsidRPr="0094068F">
        <w:t xml:space="preserve">1.1. </w:t>
      </w:r>
      <w:r w:rsidR="00B30837" w:rsidRPr="0094068F">
        <w:t>Przechowywania dokumentacji związanej z realizacją projektu w zakresie realizacji przedmiotu umowy w sposób zapewniający dostępność, poufność i bezpieczeństwo oraz do informowania Zamawiającego o miejscu przechowywania dokumentów, w tym finansowych, związanych z Projektem w terminie wskazanym przez Zamawiającego,</w:t>
      </w:r>
    </w:p>
    <w:p w14:paraId="2FC3EFD2" w14:textId="77777777" w:rsidR="00B30837" w:rsidRPr="0094068F" w:rsidRDefault="00B30837" w:rsidP="006F4213">
      <w:pPr>
        <w:ind w:left="709" w:hanging="425"/>
        <w:jc w:val="both"/>
      </w:pPr>
      <w:r w:rsidRPr="0094068F">
        <w:t>1.2.</w:t>
      </w:r>
      <w:r w:rsidR="006F4213" w:rsidRPr="0094068F">
        <w:t xml:space="preserve"> </w:t>
      </w:r>
      <w:r w:rsidRPr="0094068F">
        <w:t>W przypadku zmiany miejsca przechowywania dokumentów, o których mowa w pkt 1.1 oraz w przypadku zawieszenia lub zaprzestania przez Wykonawcę działalności, Wykonawca zobowiązuje się pisemnie poinformować Zamawiającego o miejscu przechowywania dokumentów związanych realizowanym Projektem w terminie miesiąca przed zmianą tego miejsca.</w:t>
      </w:r>
    </w:p>
    <w:p w14:paraId="0AD41193" w14:textId="117B61B0" w:rsidR="00B30837" w:rsidRPr="0094068F" w:rsidRDefault="00B30837" w:rsidP="006F4213">
      <w:pPr>
        <w:ind w:left="709" w:hanging="425"/>
        <w:jc w:val="both"/>
      </w:pPr>
      <w:r w:rsidRPr="0094068F">
        <w:t>1.3.</w:t>
      </w:r>
      <w:r w:rsidR="006F4213" w:rsidRPr="0094068F">
        <w:t xml:space="preserve"> </w:t>
      </w:r>
      <w:r w:rsidRPr="0094068F">
        <w:t>W przypadku konieczności przedłużenia terminu, o którym mowa w pkt 1.1 Zamawiający poinformuje o tym pisemnie Wykonawcę, przed upływem tego terminu. Wykonawca przedłuży termin przechowywania dokumentacji związanej z</w:t>
      </w:r>
      <w:r w:rsidR="0094068F" w:rsidRPr="0094068F">
        <w:t xml:space="preserve"> </w:t>
      </w:r>
      <w:r w:rsidRPr="0094068F">
        <w:t>realizacją Projektu o czas wskazany przez Zamawiającego – nie będzie to stanowiło zmiany Umowy.</w:t>
      </w:r>
    </w:p>
    <w:p w14:paraId="04B2F66B" w14:textId="77777777" w:rsidR="00B30837" w:rsidRPr="0094068F" w:rsidRDefault="00B30837" w:rsidP="006F4213">
      <w:pPr>
        <w:ind w:left="709" w:hanging="425"/>
        <w:jc w:val="both"/>
      </w:pPr>
      <w:r w:rsidRPr="0094068F">
        <w:t>1.4.</w:t>
      </w:r>
      <w:r w:rsidR="006F4213" w:rsidRPr="0094068F">
        <w:t xml:space="preserve"> </w:t>
      </w:r>
      <w:r w:rsidRPr="0094068F">
        <w:t>Wykonawca będzie przechowywał dokumenty związane z realizowanym Projektem w formie oryginałów albo kopii poświadczonych za zgodność z oryginałem na powszechnie uznawanych nośnikach danych.</w:t>
      </w:r>
    </w:p>
    <w:p w14:paraId="60A41B52" w14:textId="77777777" w:rsidR="00B30837" w:rsidRPr="0094068F" w:rsidRDefault="00B30837" w:rsidP="0057584F">
      <w:pPr>
        <w:jc w:val="both"/>
      </w:pPr>
    </w:p>
    <w:p w14:paraId="12B8F853" w14:textId="77777777" w:rsidR="00B30837" w:rsidRPr="0094068F" w:rsidRDefault="00B30837" w:rsidP="0057584F">
      <w:pPr>
        <w:jc w:val="both"/>
      </w:pPr>
    </w:p>
    <w:p w14:paraId="5D1B5254" w14:textId="6FA319E7" w:rsidR="00B30837" w:rsidRPr="0094068F" w:rsidRDefault="00B30837" w:rsidP="006F4213">
      <w:pPr>
        <w:jc w:val="center"/>
        <w:rPr>
          <w:b/>
        </w:rPr>
      </w:pPr>
      <w:r w:rsidRPr="0094068F">
        <w:rPr>
          <w:b/>
        </w:rPr>
        <w:t>§ 1</w:t>
      </w:r>
      <w:r w:rsidR="0071127F" w:rsidRPr="0094068F">
        <w:rPr>
          <w:b/>
        </w:rPr>
        <w:t>2</w:t>
      </w:r>
    </w:p>
    <w:p w14:paraId="7C3259F9" w14:textId="77777777" w:rsidR="00B30837" w:rsidRPr="0094068F" w:rsidRDefault="006F4213" w:rsidP="006F4213">
      <w:pPr>
        <w:ind w:left="284" w:hanging="284"/>
        <w:jc w:val="both"/>
      </w:pPr>
      <w:r w:rsidRPr="0094068F">
        <w:t xml:space="preserve">1. </w:t>
      </w:r>
      <w:r w:rsidR="00B30837" w:rsidRPr="0094068F">
        <w:t>Zamawiający przewiduje możliwość dokonania zmian zawartej z Wykonawcą Umowy w stosunku do treści oferty, na której podstawie dokonano wyboru Wykonawcy w sytuacji wystąpienia okoliczności określonych w ust. 2.</w:t>
      </w:r>
    </w:p>
    <w:p w14:paraId="32B29028" w14:textId="77777777" w:rsidR="00B30837" w:rsidRPr="0094068F" w:rsidRDefault="006F4213" w:rsidP="006F4213">
      <w:pPr>
        <w:ind w:left="284" w:hanging="284"/>
        <w:jc w:val="both"/>
      </w:pPr>
      <w:r w:rsidRPr="0094068F">
        <w:t xml:space="preserve">2. </w:t>
      </w:r>
      <w:r w:rsidR="00B30837" w:rsidRPr="0094068F">
        <w:t>Strony mają prawo do przedłużenia terminu realizacji Umowy o okres trwania przyczyn, z powodu których będzie zagrożone jego dotrzymanie, w następujących sytuacjach:</w:t>
      </w:r>
    </w:p>
    <w:p w14:paraId="07511B30" w14:textId="77777777" w:rsidR="00B30837" w:rsidRPr="0094068F" w:rsidRDefault="006F4213" w:rsidP="006F4213">
      <w:pPr>
        <w:ind w:left="709" w:hanging="425"/>
        <w:jc w:val="both"/>
      </w:pPr>
      <w:r w:rsidRPr="0094068F">
        <w:t xml:space="preserve">2.1. </w:t>
      </w:r>
      <w:r w:rsidR="00B30837" w:rsidRPr="0094068F">
        <w:t>jeżeli przyczyny, z powodu których będzie zagrożone dotrzymanie terminu realizacji Umowy będą następstwem okoliczności, za które odpowiedzialność ponosi Zamawiający,</w:t>
      </w:r>
    </w:p>
    <w:p w14:paraId="4D8CACF2" w14:textId="77777777" w:rsidR="00B30837" w:rsidRPr="0094068F" w:rsidRDefault="006F4213" w:rsidP="006F4213">
      <w:pPr>
        <w:ind w:left="709" w:hanging="425"/>
        <w:jc w:val="both"/>
      </w:pPr>
      <w:r w:rsidRPr="0094068F">
        <w:t xml:space="preserve">2.2. </w:t>
      </w:r>
      <w:r w:rsidR="00B30837" w:rsidRPr="0094068F">
        <w:t>wystąpią opóźnienia w dokonaniu określonych czynności związanych z wykonaniem przedmiotu Umowy lub ich zaniechanie przez właściwe organy administracji publicznej, które nie są następstwem okoliczności, za które Wykonawca ponosi odpowiedzialność,</w:t>
      </w:r>
    </w:p>
    <w:p w14:paraId="28D395B5" w14:textId="77777777" w:rsidR="00B30837" w:rsidRPr="0094068F" w:rsidRDefault="00B30837" w:rsidP="006F4213">
      <w:pPr>
        <w:ind w:left="709" w:hanging="425"/>
        <w:jc w:val="both"/>
      </w:pPr>
      <w:r w:rsidRPr="0094068F">
        <w:t>2.3.</w:t>
      </w:r>
      <w:r w:rsidR="006F4213" w:rsidRPr="0094068F">
        <w:t xml:space="preserve"> </w:t>
      </w:r>
      <w:r w:rsidRPr="0094068F">
        <w:t>gdy wystąpią opóźnienia w wydawaniu decyzji, zezwoleń, uzgodnień, itp., do wydania których właściwe organy administracji publicznej są zobowiązane na mocy przepisów prawa, jeżeli opóźnienie przekroczy okres, przewidziany w przepisach prawa, w którym ww. decyzje, zezwolenia, uzgodnienia itp. powinny zostać wydane oraz nie są następstwem okoliczności, za które Wykonawca ponosi odpowiedzialność,</w:t>
      </w:r>
    </w:p>
    <w:p w14:paraId="582319C4" w14:textId="77777777" w:rsidR="00B30837" w:rsidRPr="0094068F" w:rsidRDefault="00B30837" w:rsidP="006F4213">
      <w:pPr>
        <w:ind w:left="709" w:hanging="425"/>
        <w:jc w:val="both"/>
      </w:pPr>
      <w:r w:rsidRPr="0094068F">
        <w:lastRenderedPageBreak/>
        <w:t>2.4.</w:t>
      </w:r>
      <w:r w:rsidR="006F4213" w:rsidRPr="0094068F">
        <w:t xml:space="preserve"> </w:t>
      </w:r>
      <w:r w:rsidRPr="0094068F">
        <w:t>wystąpienia siły wyższej uniemożliwiającej wykonanie przedmiotu Umowy zgodnie z jej postanowieniami. Przez pojęcie siły wyższej Strony uznają wydarzenie lub okoliczność o charakterze nadzwyczajnym, którego wystąpienie jest niezależne od Stron i któremu nie mogą one zapobiec przy zachowaniu należytej staranności, a w szczególności za siłę wyższą uznaje się: wojny, stany nadzwyczajne, klęski żywiołowe, epidemie, ograniczenia związane z kwarantanną, embargo, rewolucje, zamieszki i strajki, które uniemożliwiają wykonywanie przedmiotu Umowy.</w:t>
      </w:r>
    </w:p>
    <w:p w14:paraId="55A06C50" w14:textId="77777777" w:rsidR="00B30837" w:rsidRPr="0094068F" w:rsidRDefault="00B30837" w:rsidP="006F4213">
      <w:pPr>
        <w:ind w:left="426" w:hanging="426"/>
        <w:jc w:val="both"/>
      </w:pPr>
      <w:r w:rsidRPr="0094068F">
        <w:t>3.</w:t>
      </w:r>
      <w:r w:rsidR="006F4213" w:rsidRPr="0094068F">
        <w:t xml:space="preserve"> </w:t>
      </w:r>
      <w:r w:rsidRPr="0094068F">
        <w:t>Zmiana terminu wskazanego w § 2, z uwagi na konieczność pełnienia nadzoru inwestorskiego</w:t>
      </w:r>
      <w:r w:rsidR="006F4213" w:rsidRPr="0094068F">
        <w:t xml:space="preserve"> </w:t>
      </w:r>
      <w:r w:rsidRPr="0094068F">
        <w:t>do zakończenia realizacji robót budowlanych potwierdzonego protokołem odbioru końcowego robót nie stanowi zmiany Umowy.</w:t>
      </w:r>
    </w:p>
    <w:p w14:paraId="0668196D" w14:textId="77777777" w:rsidR="00B30837" w:rsidRPr="0094068F" w:rsidRDefault="00B30837" w:rsidP="0094068F">
      <w:pPr>
        <w:jc w:val="both"/>
      </w:pPr>
    </w:p>
    <w:p w14:paraId="680015CC" w14:textId="5F25AE8C" w:rsidR="002D754D" w:rsidRPr="0094068F" w:rsidRDefault="002D754D" w:rsidP="0094068F">
      <w:pPr>
        <w:jc w:val="center"/>
        <w:rPr>
          <w:b/>
        </w:rPr>
      </w:pPr>
      <w:r w:rsidRPr="0094068F">
        <w:rPr>
          <w:b/>
        </w:rPr>
        <w:t>§ 1</w:t>
      </w:r>
      <w:r w:rsidR="0071127F" w:rsidRPr="0094068F">
        <w:rPr>
          <w:b/>
        </w:rPr>
        <w:t>3</w:t>
      </w:r>
    </w:p>
    <w:p w14:paraId="467F4398" w14:textId="77777777" w:rsidR="002A4CDF" w:rsidRPr="0094068F" w:rsidRDefault="002A4CDF" w:rsidP="0094068F">
      <w:pPr>
        <w:jc w:val="both"/>
      </w:pPr>
      <w:r w:rsidRPr="0094068F">
        <w:t>Jeżeli jakiekolwiek postanowienia Umowy okażą się z jakichkolwiek przyczyn nieważne lub niewykonalne, pozostałe postanowienia Umowy będą nadal ważne, a Strony zobowiązują się do takiego ułożenia swoich spraw i wspólnych interesów, aby cele określone w Umowie zrealizować w inny, zgodny z prawem i możliwy do wykonania sposób.</w:t>
      </w:r>
    </w:p>
    <w:p w14:paraId="62A40E56" w14:textId="77777777" w:rsidR="00C36049" w:rsidRPr="0094068F" w:rsidRDefault="00C36049" w:rsidP="0057584F">
      <w:pPr>
        <w:jc w:val="both"/>
      </w:pPr>
    </w:p>
    <w:p w14:paraId="4C4E53C1" w14:textId="77777777" w:rsidR="00B30837" w:rsidRPr="0094068F" w:rsidRDefault="00B30837" w:rsidP="0057584F">
      <w:pPr>
        <w:jc w:val="both"/>
      </w:pPr>
    </w:p>
    <w:p w14:paraId="73EFDF63" w14:textId="643BBBF2" w:rsidR="00B30837" w:rsidRPr="0094068F" w:rsidRDefault="00B30837" w:rsidP="00351D77">
      <w:pPr>
        <w:jc w:val="center"/>
        <w:rPr>
          <w:b/>
        </w:rPr>
      </w:pPr>
      <w:r w:rsidRPr="0094068F">
        <w:rPr>
          <w:b/>
        </w:rPr>
        <w:t>§ 1</w:t>
      </w:r>
      <w:r w:rsidR="0071127F" w:rsidRPr="0094068F">
        <w:rPr>
          <w:b/>
        </w:rPr>
        <w:t>4</w:t>
      </w:r>
    </w:p>
    <w:p w14:paraId="7363BFFC" w14:textId="0CCBE675" w:rsidR="00A66487" w:rsidRDefault="00203DF1" w:rsidP="00A66487">
      <w:pPr>
        <w:ind w:left="284" w:hanging="284"/>
        <w:jc w:val="both"/>
      </w:pPr>
      <w:r>
        <w:t xml:space="preserve">1. </w:t>
      </w:r>
      <w:r w:rsidR="00A66487">
        <w:t>Prawa i obowiązki wynikające z niniejszej Umowy nie mogą być przenoszone na osoby trzecie, bez pisemnej zgody obu Stron.</w:t>
      </w:r>
    </w:p>
    <w:p w14:paraId="54C9166A" w14:textId="77777777" w:rsidR="00A66487" w:rsidRPr="00A66487" w:rsidRDefault="00A66487" w:rsidP="00A66487">
      <w:pPr>
        <w:ind w:left="284" w:hanging="284"/>
        <w:jc w:val="both"/>
      </w:pPr>
      <w:r>
        <w:t xml:space="preserve">2. Zamawiający  nie  dopuszcza  cesji  należności wynikających  z  niniejszej  Umowy bez  jego uprzedniej </w:t>
      </w:r>
      <w:r w:rsidRPr="00A66487">
        <w:t>pisemnej zgody.</w:t>
      </w:r>
    </w:p>
    <w:p w14:paraId="416DC1B1" w14:textId="77777777" w:rsidR="00A66487" w:rsidRPr="00A66487" w:rsidRDefault="00A66487" w:rsidP="00A66487">
      <w:pPr>
        <w:ind w:left="284" w:hanging="284"/>
        <w:jc w:val="both"/>
      </w:pPr>
      <w:r w:rsidRPr="00A66487">
        <w:t xml:space="preserve">3. Ewentualne   spory  mogące   wyniknąć   w   związku   z   niniejszą   Umową rozstrzygane będą przez Sąd powszechny właściwy miejscowo dla Zamawiającego. </w:t>
      </w:r>
    </w:p>
    <w:p w14:paraId="2AAC6D55" w14:textId="58DA45AD" w:rsidR="00A66487" w:rsidRPr="00A66487" w:rsidRDefault="00203DF1" w:rsidP="00A66487">
      <w:pPr>
        <w:ind w:left="284" w:hanging="284"/>
        <w:jc w:val="both"/>
      </w:pPr>
      <w:r>
        <w:t xml:space="preserve">4. </w:t>
      </w:r>
      <w:r w:rsidR="00A66487" w:rsidRPr="00A66487">
        <w:t>W sprawach nieuregulowanych postanowieniami Umowy zastosowanie mają przepisy Kodeksu cywilnego, jak również ustawy Prawo budowlane.</w:t>
      </w:r>
    </w:p>
    <w:p w14:paraId="33EB1B0A" w14:textId="77777777" w:rsidR="00A66487" w:rsidRPr="00A66487" w:rsidRDefault="00A66487" w:rsidP="00A66487">
      <w:pPr>
        <w:ind w:left="284" w:hanging="284"/>
        <w:jc w:val="both"/>
      </w:pPr>
      <w:r w:rsidRPr="00A66487">
        <w:t>5. Wszelkie   zmiany   lub   uzupełnienia treści Umowy wymagają dla swej ważności formy  uzgodnienia i podpisania przez Strony aneksu pod rygorem nieważności.</w:t>
      </w:r>
    </w:p>
    <w:p w14:paraId="5D791B35" w14:textId="77777777" w:rsidR="00A66487" w:rsidRDefault="00A66487" w:rsidP="00A66487">
      <w:pPr>
        <w:ind w:left="284" w:hanging="284"/>
        <w:jc w:val="both"/>
      </w:pPr>
      <w:r w:rsidRPr="00A66487">
        <w:t>6. Umowę     sporządzono     w     dwóch     jednobrzmiących     egzemplarzach     –     po     jednym egzemplarzu</w:t>
      </w:r>
      <w:r>
        <w:t xml:space="preserve"> dla każdej ze Stron.</w:t>
      </w:r>
    </w:p>
    <w:p w14:paraId="5C92BB66" w14:textId="77777777" w:rsidR="00B30837" w:rsidRDefault="00B30837" w:rsidP="00B30837"/>
    <w:p w14:paraId="48AFD284" w14:textId="77777777" w:rsidR="00203DF1" w:rsidRPr="0094068F" w:rsidRDefault="00203DF1" w:rsidP="00B30837"/>
    <w:p w14:paraId="042C0D1A" w14:textId="77777777" w:rsidR="00B30837" w:rsidRPr="0094068F" w:rsidRDefault="00B30837" w:rsidP="00B30837"/>
    <w:p w14:paraId="28FF5824" w14:textId="77777777" w:rsidR="00B30837" w:rsidRPr="0094068F" w:rsidRDefault="00B30837" w:rsidP="00B30837">
      <w:r w:rsidRPr="0094068F">
        <w:tab/>
      </w:r>
      <w:r w:rsidRPr="0094068F">
        <w:rPr>
          <w:b/>
        </w:rPr>
        <w:t>ZAMAWIAJĄCY</w:t>
      </w:r>
      <w:r w:rsidRPr="0094068F">
        <w:tab/>
      </w:r>
      <w:r w:rsidRPr="0094068F">
        <w:tab/>
      </w:r>
      <w:r w:rsidRPr="0094068F">
        <w:tab/>
      </w:r>
      <w:r w:rsidRPr="0094068F">
        <w:tab/>
      </w:r>
      <w:r w:rsidR="006F4213" w:rsidRPr="0094068F">
        <w:t xml:space="preserve">                       </w:t>
      </w:r>
      <w:r w:rsidRPr="0094068F">
        <w:rPr>
          <w:b/>
        </w:rPr>
        <w:tab/>
        <w:t>WYKONAWCA</w:t>
      </w:r>
    </w:p>
    <w:sectPr w:rsidR="00B30837" w:rsidRPr="0094068F" w:rsidSect="00C628D0">
      <w:headerReference w:type="default" r:id="rId9"/>
      <w:footerReference w:type="default" r:id="rId10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CF9D7" w15:done="0"/>
  <w15:commentEx w15:paraId="0177A863" w15:done="0"/>
  <w15:commentEx w15:paraId="46B7D9CC" w15:done="0"/>
  <w15:commentEx w15:paraId="214FEF7C" w15:done="0"/>
  <w15:commentEx w15:paraId="4A8B1FAB" w15:done="0"/>
  <w15:commentEx w15:paraId="0654F9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CF9D7" w16cid:durableId="1FBCD8CB"/>
  <w16cid:commentId w16cid:paraId="0177A863" w16cid:durableId="1FBCF10C"/>
  <w16cid:commentId w16cid:paraId="46B7D9CC" w16cid:durableId="1FBCE89F"/>
  <w16cid:commentId w16cid:paraId="214FEF7C" w16cid:durableId="1FBCE8EA"/>
  <w16cid:commentId w16cid:paraId="4A8B1FAB" w16cid:durableId="1FBCE927"/>
  <w16cid:commentId w16cid:paraId="0654F94C" w16cid:durableId="1FBCF4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4C2D" w14:textId="77777777" w:rsidR="00530F3A" w:rsidRDefault="00530F3A">
      <w:r>
        <w:separator/>
      </w:r>
    </w:p>
  </w:endnote>
  <w:endnote w:type="continuationSeparator" w:id="0">
    <w:p w14:paraId="687FFDDE" w14:textId="77777777" w:rsidR="00530F3A" w:rsidRDefault="0053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09270"/>
      <w:docPartObj>
        <w:docPartGallery w:val="Page Numbers (Bottom of Page)"/>
        <w:docPartUnique/>
      </w:docPartObj>
    </w:sdtPr>
    <w:sdtContent>
      <w:p w14:paraId="6D3CC32D" w14:textId="79E3D9EF" w:rsidR="00696A25" w:rsidRDefault="00696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ABA26B" w14:textId="77777777" w:rsidR="00696A25" w:rsidRDefault="00696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2B9E" w14:textId="77777777" w:rsidR="00530F3A" w:rsidRDefault="00530F3A">
      <w:r>
        <w:separator/>
      </w:r>
    </w:p>
  </w:footnote>
  <w:footnote w:type="continuationSeparator" w:id="0">
    <w:p w14:paraId="49AC3F3C" w14:textId="77777777" w:rsidR="00530F3A" w:rsidRDefault="0053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9318" w14:textId="77777777" w:rsidR="00E13F90" w:rsidRDefault="00A74320" w:rsidP="00281267">
    <w:pPr>
      <w:pStyle w:val="Nagwek"/>
      <w:tabs>
        <w:tab w:val="clear" w:pos="9072"/>
        <w:tab w:val="right" w:pos="9498"/>
      </w:tabs>
      <w:ind w:left="-284" w:right="-290"/>
    </w:pPr>
    <w:r>
      <w:rPr>
        <w:noProof/>
      </w:rPr>
      <w:drawing>
        <wp:inline distT="0" distB="0" distL="0" distR="0" wp14:anchorId="171BCE41" wp14:editId="20C43F4C">
          <wp:extent cx="2240280" cy="9982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F90">
      <w:tab/>
    </w:r>
    <w:r w:rsidR="00E13F90">
      <w:tab/>
    </w:r>
    <w:r>
      <w:rPr>
        <w:noProof/>
      </w:rPr>
      <w:drawing>
        <wp:inline distT="0" distB="0" distL="0" distR="0" wp14:anchorId="23BD1C7B" wp14:editId="28FA544E">
          <wp:extent cx="2583180" cy="960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4CD80" w14:textId="77777777" w:rsidR="00E13F90" w:rsidRDefault="00E13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>
    <w:nsid w:val="0000000B"/>
    <w:multiLevelType w:val="multilevel"/>
    <w:tmpl w:val="8A1E3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11"/>
    <w:multiLevelType w:val="singleLevel"/>
    <w:tmpl w:val="B6405AB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D65D54"/>
    <w:multiLevelType w:val="multilevel"/>
    <w:tmpl w:val="420C3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C193C"/>
    <w:multiLevelType w:val="hybridMultilevel"/>
    <w:tmpl w:val="7B2256AA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E3DE3"/>
    <w:multiLevelType w:val="multilevel"/>
    <w:tmpl w:val="B71ADD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ahoma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A3728"/>
    <w:multiLevelType w:val="hybridMultilevel"/>
    <w:tmpl w:val="8C40E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66162"/>
    <w:multiLevelType w:val="hybridMultilevel"/>
    <w:tmpl w:val="66A41D3C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F2DCC"/>
    <w:multiLevelType w:val="multilevel"/>
    <w:tmpl w:val="840E8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1E362765"/>
    <w:multiLevelType w:val="multilevel"/>
    <w:tmpl w:val="35322E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52087"/>
    <w:multiLevelType w:val="hybridMultilevel"/>
    <w:tmpl w:val="139A7C10"/>
    <w:lvl w:ilvl="0" w:tplc="0415000F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cs="Times New Roman"/>
      </w:rPr>
    </w:lvl>
  </w:abstractNum>
  <w:abstractNum w:abstractNumId="11">
    <w:nsid w:val="21450660"/>
    <w:multiLevelType w:val="multilevel"/>
    <w:tmpl w:val="5BDED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12C28"/>
    <w:multiLevelType w:val="hybridMultilevel"/>
    <w:tmpl w:val="89B69B16"/>
    <w:lvl w:ilvl="0" w:tplc="04150017">
      <w:start w:val="1"/>
      <w:numFmt w:val="decimal"/>
      <w:lvlText w:val="%1."/>
      <w:lvlJc w:val="left"/>
      <w:pPr>
        <w:ind w:left="-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  <w:rPr>
        <w:rFonts w:cs="Times New Roman"/>
      </w:rPr>
    </w:lvl>
  </w:abstractNum>
  <w:abstractNum w:abstractNumId="13">
    <w:nsid w:val="3093307D"/>
    <w:multiLevelType w:val="multilevel"/>
    <w:tmpl w:val="B6402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71D43"/>
    <w:multiLevelType w:val="multilevel"/>
    <w:tmpl w:val="34BE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4065B"/>
    <w:multiLevelType w:val="multilevel"/>
    <w:tmpl w:val="E1564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76CC3"/>
    <w:multiLevelType w:val="hybridMultilevel"/>
    <w:tmpl w:val="930E0D2E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F4DD4"/>
    <w:multiLevelType w:val="hybridMultilevel"/>
    <w:tmpl w:val="E0522592"/>
    <w:lvl w:ilvl="0" w:tplc="82A68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B07BAF"/>
    <w:multiLevelType w:val="multilevel"/>
    <w:tmpl w:val="6706B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6528E"/>
    <w:multiLevelType w:val="multilevel"/>
    <w:tmpl w:val="B898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94178"/>
    <w:multiLevelType w:val="hybridMultilevel"/>
    <w:tmpl w:val="F9A27DA2"/>
    <w:lvl w:ilvl="0" w:tplc="92705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50235A"/>
    <w:multiLevelType w:val="hybridMultilevel"/>
    <w:tmpl w:val="F2DA3216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14EED"/>
    <w:multiLevelType w:val="multilevel"/>
    <w:tmpl w:val="52589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F3DA3"/>
    <w:multiLevelType w:val="multilevel"/>
    <w:tmpl w:val="C5166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23D5E"/>
    <w:multiLevelType w:val="multilevel"/>
    <w:tmpl w:val="E17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E05F5"/>
    <w:multiLevelType w:val="hybridMultilevel"/>
    <w:tmpl w:val="6E02CA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91612E"/>
    <w:multiLevelType w:val="multilevel"/>
    <w:tmpl w:val="DA06A8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35149"/>
    <w:multiLevelType w:val="multilevel"/>
    <w:tmpl w:val="4AFE74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3B6790"/>
    <w:multiLevelType w:val="multilevel"/>
    <w:tmpl w:val="8C4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B2BC5"/>
    <w:multiLevelType w:val="multilevel"/>
    <w:tmpl w:val="9F68F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56B3619"/>
    <w:multiLevelType w:val="multilevel"/>
    <w:tmpl w:val="125E2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13EC6"/>
    <w:multiLevelType w:val="hybridMultilevel"/>
    <w:tmpl w:val="BACA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A7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517310"/>
    <w:multiLevelType w:val="hybridMultilevel"/>
    <w:tmpl w:val="1770A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B65AF"/>
    <w:multiLevelType w:val="hybridMultilevel"/>
    <w:tmpl w:val="67C2E794"/>
    <w:lvl w:ilvl="0" w:tplc="5D60A7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D60A7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8A09C0"/>
    <w:multiLevelType w:val="hybridMultilevel"/>
    <w:tmpl w:val="56B27F9E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E753F"/>
    <w:multiLevelType w:val="hybridMultilevel"/>
    <w:tmpl w:val="1C7E6C04"/>
    <w:lvl w:ilvl="0" w:tplc="96EED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94488"/>
    <w:multiLevelType w:val="multilevel"/>
    <w:tmpl w:val="92683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811B1"/>
    <w:multiLevelType w:val="hybridMultilevel"/>
    <w:tmpl w:val="F3161688"/>
    <w:lvl w:ilvl="0" w:tplc="DB528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671A6"/>
    <w:multiLevelType w:val="multilevel"/>
    <w:tmpl w:val="6CE28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F5348"/>
    <w:multiLevelType w:val="hybridMultilevel"/>
    <w:tmpl w:val="A038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771D7"/>
    <w:multiLevelType w:val="hybridMultilevel"/>
    <w:tmpl w:val="0AA001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7F25FA6"/>
    <w:multiLevelType w:val="multilevel"/>
    <w:tmpl w:val="789442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22915"/>
    <w:multiLevelType w:val="multilevel"/>
    <w:tmpl w:val="8E1656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166358"/>
    <w:multiLevelType w:val="multilevel"/>
    <w:tmpl w:val="F6F48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1B0F0E"/>
    <w:multiLevelType w:val="multilevel"/>
    <w:tmpl w:val="90EE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340C"/>
    <w:multiLevelType w:val="multilevel"/>
    <w:tmpl w:val="F38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317D2B"/>
    <w:multiLevelType w:val="multilevel"/>
    <w:tmpl w:val="D0C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60077"/>
    <w:multiLevelType w:val="multilevel"/>
    <w:tmpl w:val="20BAE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62E1A"/>
    <w:multiLevelType w:val="multilevel"/>
    <w:tmpl w:val="C09A7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4"/>
  </w:num>
  <w:num w:numId="9">
    <w:abstractNumId w:val="7"/>
  </w:num>
  <w:num w:numId="10">
    <w:abstractNumId w:val="37"/>
  </w:num>
  <w:num w:numId="11">
    <w:abstractNumId w:val="39"/>
  </w:num>
  <w:num w:numId="12">
    <w:abstractNumId w:val="33"/>
  </w:num>
  <w:num w:numId="13">
    <w:abstractNumId w:val="0"/>
  </w:num>
  <w:num w:numId="14">
    <w:abstractNumId w:val="2"/>
  </w:num>
  <w:num w:numId="15">
    <w:abstractNumId w:val="14"/>
  </w:num>
  <w:num w:numId="16">
    <w:abstractNumId w:val="25"/>
  </w:num>
  <w:num w:numId="17">
    <w:abstractNumId w:val="8"/>
  </w:num>
  <w:num w:numId="18">
    <w:abstractNumId w:val="29"/>
  </w:num>
  <w:num w:numId="19">
    <w:abstractNumId w:val="32"/>
  </w:num>
  <w:num w:numId="20">
    <w:abstractNumId w:val="12"/>
  </w:num>
  <w:num w:numId="21">
    <w:abstractNumId w:val="42"/>
  </w:num>
  <w:num w:numId="22">
    <w:abstractNumId w:val="9"/>
  </w:num>
  <w:num w:numId="23">
    <w:abstractNumId w:val="26"/>
  </w:num>
  <w:num w:numId="24">
    <w:abstractNumId w:val="27"/>
  </w:num>
  <w:num w:numId="25">
    <w:abstractNumId w:val="1"/>
  </w:num>
  <w:num w:numId="26">
    <w:abstractNumId w:val="17"/>
  </w:num>
  <w:num w:numId="27">
    <w:abstractNumId w:val="35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4"/>
  </w:num>
  <w:num w:numId="34">
    <w:abstractNumId w:val="24"/>
  </w:num>
  <w:num w:numId="35">
    <w:abstractNumId w:val="46"/>
  </w:num>
  <w:num w:numId="36">
    <w:abstractNumId w:val="30"/>
  </w:num>
  <w:num w:numId="37">
    <w:abstractNumId w:val="13"/>
  </w:num>
  <w:num w:numId="38">
    <w:abstractNumId w:val="22"/>
  </w:num>
  <w:num w:numId="39">
    <w:abstractNumId w:val="47"/>
  </w:num>
  <w:num w:numId="40">
    <w:abstractNumId w:val="43"/>
  </w:num>
  <w:num w:numId="41">
    <w:abstractNumId w:val="23"/>
  </w:num>
  <w:num w:numId="42">
    <w:abstractNumId w:val="45"/>
  </w:num>
  <w:num w:numId="43">
    <w:abstractNumId w:val="36"/>
  </w:num>
  <w:num w:numId="44">
    <w:abstractNumId w:val="41"/>
  </w:num>
  <w:num w:numId="45">
    <w:abstractNumId w:val="38"/>
  </w:num>
  <w:num w:numId="46">
    <w:abstractNumId w:val="19"/>
  </w:num>
  <w:num w:numId="47">
    <w:abstractNumId w:val="18"/>
  </w:num>
  <w:num w:numId="48">
    <w:abstractNumId w:val="15"/>
  </w:num>
  <w:num w:numId="49">
    <w:abstractNumId w:val="11"/>
  </w:num>
  <w:num w:numId="50">
    <w:abstractNumId w:val="4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da Strzyżewska">
    <w15:presenceInfo w15:providerId="None" w15:userId="Majda Strzyż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3"/>
    <w:rsid w:val="00000901"/>
    <w:rsid w:val="000305AF"/>
    <w:rsid w:val="000425FB"/>
    <w:rsid w:val="00042B0A"/>
    <w:rsid w:val="0005062A"/>
    <w:rsid w:val="00051C05"/>
    <w:rsid w:val="00060E06"/>
    <w:rsid w:val="0006143D"/>
    <w:rsid w:val="000632FA"/>
    <w:rsid w:val="00064029"/>
    <w:rsid w:val="00081A28"/>
    <w:rsid w:val="00083499"/>
    <w:rsid w:val="000912E0"/>
    <w:rsid w:val="00093FD9"/>
    <w:rsid w:val="00095558"/>
    <w:rsid w:val="000A4205"/>
    <w:rsid w:val="000A6BEF"/>
    <w:rsid w:val="000C52C4"/>
    <w:rsid w:val="000C5A54"/>
    <w:rsid w:val="00101FDF"/>
    <w:rsid w:val="00104BC1"/>
    <w:rsid w:val="00117476"/>
    <w:rsid w:val="00122415"/>
    <w:rsid w:val="00145AE3"/>
    <w:rsid w:val="001523F3"/>
    <w:rsid w:val="00165A40"/>
    <w:rsid w:val="00175762"/>
    <w:rsid w:val="00183969"/>
    <w:rsid w:val="00187114"/>
    <w:rsid w:val="001A454C"/>
    <w:rsid w:val="001B2599"/>
    <w:rsid w:val="001B36A4"/>
    <w:rsid w:val="001C1975"/>
    <w:rsid w:val="001C2D75"/>
    <w:rsid w:val="001C3958"/>
    <w:rsid w:val="001D0F57"/>
    <w:rsid w:val="001D3759"/>
    <w:rsid w:val="001E18F1"/>
    <w:rsid w:val="001E4235"/>
    <w:rsid w:val="00203DF1"/>
    <w:rsid w:val="00222243"/>
    <w:rsid w:val="002256DA"/>
    <w:rsid w:val="00225B2F"/>
    <w:rsid w:val="002267C0"/>
    <w:rsid w:val="00234FFC"/>
    <w:rsid w:val="0024145E"/>
    <w:rsid w:val="002443BA"/>
    <w:rsid w:val="002459CB"/>
    <w:rsid w:val="00255DD7"/>
    <w:rsid w:val="00257F1A"/>
    <w:rsid w:val="00262202"/>
    <w:rsid w:val="00263278"/>
    <w:rsid w:val="00263363"/>
    <w:rsid w:val="002766BC"/>
    <w:rsid w:val="00277378"/>
    <w:rsid w:val="00281267"/>
    <w:rsid w:val="00290574"/>
    <w:rsid w:val="00293841"/>
    <w:rsid w:val="00295D65"/>
    <w:rsid w:val="002A2FA3"/>
    <w:rsid w:val="002A4CDF"/>
    <w:rsid w:val="002B5900"/>
    <w:rsid w:val="002D1DCC"/>
    <w:rsid w:val="002D48A0"/>
    <w:rsid w:val="002D754D"/>
    <w:rsid w:val="002E09A4"/>
    <w:rsid w:val="002E1348"/>
    <w:rsid w:val="002E1ED1"/>
    <w:rsid w:val="002E2DA9"/>
    <w:rsid w:val="002E3EF7"/>
    <w:rsid w:val="002E6374"/>
    <w:rsid w:val="002F6F8A"/>
    <w:rsid w:val="00313841"/>
    <w:rsid w:val="003154F7"/>
    <w:rsid w:val="00315511"/>
    <w:rsid w:val="00321114"/>
    <w:rsid w:val="003315EF"/>
    <w:rsid w:val="00333622"/>
    <w:rsid w:val="003425A4"/>
    <w:rsid w:val="0035074A"/>
    <w:rsid w:val="00351D77"/>
    <w:rsid w:val="003607FA"/>
    <w:rsid w:val="00376F07"/>
    <w:rsid w:val="003878C1"/>
    <w:rsid w:val="003A3797"/>
    <w:rsid w:val="003A788F"/>
    <w:rsid w:val="003B1797"/>
    <w:rsid w:val="003B6EB0"/>
    <w:rsid w:val="003C140A"/>
    <w:rsid w:val="003C305C"/>
    <w:rsid w:val="003C59C4"/>
    <w:rsid w:val="003C5C1F"/>
    <w:rsid w:val="003D0ED9"/>
    <w:rsid w:val="003D1C6F"/>
    <w:rsid w:val="003D7CE5"/>
    <w:rsid w:val="003E0AFA"/>
    <w:rsid w:val="003E12ED"/>
    <w:rsid w:val="003F0B11"/>
    <w:rsid w:val="00411349"/>
    <w:rsid w:val="00417102"/>
    <w:rsid w:val="004233AA"/>
    <w:rsid w:val="00455E3D"/>
    <w:rsid w:val="004603FB"/>
    <w:rsid w:val="004610B6"/>
    <w:rsid w:val="00471D2E"/>
    <w:rsid w:val="0047485B"/>
    <w:rsid w:val="00476A01"/>
    <w:rsid w:val="00486383"/>
    <w:rsid w:val="00496033"/>
    <w:rsid w:val="004A6983"/>
    <w:rsid w:val="004A743D"/>
    <w:rsid w:val="004B3B57"/>
    <w:rsid w:val="004B6686"/>
    <w:rsid w:val="004F0FC9"/>
    <w:rsid w:val="004F3DA2"/>
    <w:rsid w:val="004F75F8"/>
    <w:rsid w:val="00504742"/>
    <w:rsid w:val="0050501A"/>
    <w:rsid w:val="0050587A"/>
    <w:rsid w:val="00506DBD"/>
    <w:rsid w:val="00510A39"/>
    <w:rsid w:val="00514B40"/>
    <w:rsid w:val="0052676B"/>
    <w:rsid w:val="00530F3A"/>
    <w:rsid w:val="0053142B"/>
    <w:rsid w:val="00537E8F"/>
    <w:rsid w:val="00544E7E"/>
    <w:rsid w:val="00546A64"/>
    <w:rsid w:val="00554D89"/>
    <w:rsid w:val="005716A9"/>
    <w:rsid w:val="0057584F"/>
    <w:rsid w:val="005944D3"/>
    <w:rsid w:val="005B090D"/>
    <w:rsid w:val="005B73F5"/>
    <w:rsid w:val="005C11C4"/>
    <w:rsid w:val="005C405F"/>
    <w:rsid w:val="005F0EAE"/>
    <w:rsid w:val="005F4777"/>
    <w:rsid w:val="00602E3D"/>
    <w:rsid w:val="00605049"/>
    <w:rsid w:val="0060665F"/>
    <w:rsid w:val="00611715"/>
    <w:rsid w:val="006456DE"/>
    <w:rsid w:val="0065516F"/>
    <w:rsid w:val="0066713B"/>
    <w:rsid w:val="006671E0"/>
    <w:rsid w:val="006731F3"/>
    <w:rsid w:val="00696A25"/>
    <w:rsid w:val="006A1E25"/>
    <w:rsid w:val="006A7B25"/>
    <w:rsid w:val="006A7DCE"/>
    <w:rsid w:val="006C4CE7"/>
    <w:rsid w:val="006D38E7"/>
    <w:rsid w:val="006E2763"/>
    <w:rsid w:val="006F4213"/>
    <w:rsid w:val="00710A94"/>
    <w:rsid w:val="0071127F"/>
    <w:rsid w:val="00714726"/>
    <w:rsid w:val="00720F82"/>
    <w:rsid w:val="00721127"/>
    <w:rsid w:val="00734DDC"/>
    <w:rsid w:val="00742040"/>
    <w:rsid w:val="00752FEC"/>
    <w:rsid w:val="0075480E"/>
    <w:rsid w:val="007619C3"/>
    <w:rsid w:val="00762659"/>
    <w:rsid w:val="00772D51"/>
    <w:rsid w:val="00790F0D"/>
    <w:rsid w:val="007929DB"/>
    <w:rsid w:val="00797A45"/>
    <w:rsid w:val="007A4357"/>
    <w:rsid w:val="007A6F4A"/>
    <w:rsid w:val="007C3F0E"/>
    <w:rsid w:val="007E6713"/>
    <w:rsid w:val="0080776E"/>
    <w:rsid w:val="008078AC"/>
    <w:rsid w:val="00811680"/>
    <w:rsid w:val="0082059A"/>
    <w:rsid w:val="008214F5"/>
    <w:rsid w:val="008222BD"/>
    <w:rsid w:val="00830917"/>
    <w:rsid w:val="00835F07"/>
    <w:rsid w:val="00843030"/>
    <w:rsid w:val="008463EF"/>
    <w:rsid w:val="00846901"/>
    <w:rsid w:val="008509FA"/>
    <w:rsid w:val="008535DD"/>
    <w:rsid w:val="008550B5"/>
    <w:rsid w:val="008A32D3"/>
    <w:rsid w:val="008B2878"/>
    <w:rsid w:val="008B6C60"/>
    <w:rsid w:val="008C569B"/>
    <w:rsid w:val="008D5DCF"/>
    <w:rsid w:val="008D7100"/>
    <w:rsid w:val="00900FC8"/>
    <w:rsid w:val="00901D35"/>
    <w:rsid w:val="0090786B"/>
    <w:rsid w:val="00917D9B"/>
    <w:rsid w:val="0092525C"/>
    <w:rsid w:val="00936962"/>
    <w:rsid w:val="0094068F"/>
    <w:rsid w:val="00940F37"/>
    <w:rsid w:val="009548F8"/>
    <w:rsid w:val="00961A74"/>
    <w:rsid w:val="00966FE1"/>
    <w:rsid w:val="009B2614"/>
    <w:rsid w:val="009B4615"/>
    <w:rsid w:val="009B6F25"/>
    <w:rsid w:val="009D35FD"/>
    <w:rsid w:val="009D7F46"/>
    <w:rsid w:val="009E0A39"/>
    <w:rsid w:val="00A0304D"/>
    <w:rsid w:val="00A04CD6"/>
    <w:rsid w:val="00A06CED"/>
    <w:rsid w:val="00A12521"/>
    <w:rsid w:val="00A21175"/>
    <w:rsid w:val="00A30E4E"/>
    <w:rsid w:val="00A42B33"/>
    <w:rsid w:val="00A43ED9"/>
    <w:rsid w:val="00A66487"/>
    <w:rsid w:val="00A7272B"/>
    <w:rsid w:val="00A74320"/>
    <w:rsid w:val="00A85146"/>
    <w:rsid w:val="00AA0D8C"/>
    <w:rsid w:val="00AA1493"/>
    <w:rsid w:val="00AA46D0"/>
    <w:rsid w:val="00AA52EF"/>
    <w:rsid w:val="00AC6C19"/>
    <w:rsid w:val="00AE08BE"/>
    <w:rsid w:val="00AE4713"/>
    <w:rsid w:val="00AF1FCA"/>
    <w:rsid w:val="00AF341D"/>
    <w:rsid w:val="00AF4395"/>
    <w:rsid w:val="00B01EDB"/>
    <w:rsid w:val="00B0736D"/>
    <w:rsid w:val="00B30837"/>
    <w:rsid w:val="00B349F5"/>
    <w:rsid w:val="00B36257"/>
    <w:rsid w:val="00B62D5B"/>
    <w:rsid w:val="00B663E1"/>
    <w:rsid w:val="00B7501D"/>
    <w:rsid w:val="00B77E8B"/>
    <w:rsid w:val="00B808C8"/>
    <w:rsid w:val="00B869C2"/>
    <w:rsid w:val="00B936D3"/>
    <w:rsid w:val="00BA1FAB"/>
    <w:rsid w:val="00BA4D2C"/>
    <w:rsid w:val="00BA57A8"/>
    <w:rsid w:val="00BA60FF"/>
    <w:rsid w:val="00BB0ABD"/>
    <w:rsid w:val="00BC48A6"/>
    <w:rsid w:val="00BD2EB1"/>
    <w:rsid w:val="00BE3176"/>
    <w:rsid w:val="00BE4B93"/>
    <w:rsid w:val="00BE57A4"/>
    <w:rsid w:val="00BF2413"/>
    <w:rsid w:val="00C029C8"/>
    <w:rsid w:val="00C0558E"/>
    <w:rsid w:val="00C247D0"/>
    <w:rsid w:val="00C253A2"/>
    <w:rsid w:val="00C341FB"/>
    <w:rsid w:val="00C36049"/>
    <w:rsid w:val="00C426AD"/>
    <w:rsid w:val="00C52950"/>
    <w:rsid w:val="00C6175D"/>
    <w:rsid w:val="00C628D0"/>
    <w:rsid w:val="00C7539F"/>
    <w:rsid w:val="00C9187C"/>
    <w:rsid w:val="00C954FD"/>
    <w:rsid w:val="00C96883"/>
    <w:rsid w:val="00CA20A0"/>
    <w:rsid w:val="00CB06BB"/>
    <w:rsid w:val="00CB19AB"/>
    <w:rsid w:val="00CD2A09"/>
    <w:rsid w:val="00CE3E18"/>
    <w:rsid w:val="00CE534C"/>
    <w:rsid w:val="00CE5AE0"/>
    <w:rsid w:val="00CF5C1C"/>
    <w:rsid w:val="00CF75DB"/>
    <w:rsid w:val="00D07331"/>
    <w:rsid w:val="00D25773"/>
    <w:rsid w:val="00D30582"/>
    <w:rsid w:val="00D42883"/>
    <w:rsid w:val="00D45A92"/>
    <w:rsid w:val="00D46014"/>
    <w:rsid w:val="00D54D25"/>
    <w:rsid w:val="00D5757F"/>
    <w:rsid w:val="00D74039"/>
    <w:rsid w:val="00D9337D"/>
    <w:rsid w:val="00D96770"/>
    <w:rsid w:val="00DC7FC2"/>
    <w:rsid w:val="00DD4A1C"/>
    <w:rsid w:val="00DE701B"/>
    <w:rsid w:val="00DF1109"/>
    <w:rsid w:val="00E101F5"/>
    <w:rsid w:val="00E13F90"/>
    <w:rsid w:val="00E33CF3"/>
    <w:rsid w:val="00E436A0"/>
    <w:rsid w:val="00E56F73"/>
    <w:rsid w:val="00E5796D"/>
    <w:rsid w:val="00E6769D"/>
    <w:rsid w:val="00E67AA5"/>
    <w:rsid w:val="00E77133"/>
    <w:rsid w:val="00E83B44"/>
    <w:rsid w:val="00E83D19"/>
    <w:rsid w:val="00EA77CC"/>
    <w:rsid w:val="00EC5B23"/>
    <w:rsid w:val="00ED13E5"/>
    <w:rsid w:val="00ED74B9"/>
    <w:rsid w:val="00EE061D"/>
    <w:rsid w:val="00EE4D2A"/>
    <w:rsid w:val="00EF60A8"/>
    <w:rsid w:val="00EF6CC7"/>
    <w:rsid w:val="00F05CBF"/>
    <w:rsid w:val="00F06562"/>
    <w:rsid w:val="00F12C3E"/>
    <w:rsid w:val="00F23EB9"/>
    <w:rsid w:val="00F41168"/>
    <w:rsid w:val="00F44976"/>
    <w:rsid w:val="00F5420E"/>
    <w:rsid w:val="00F54CE8"/>
    <w:rsid w:val="00F6156A"/>
    <w:rsid w:val="00F7056D"/>
    <w:rsid w:val="00F94073"/>
    <w:rsid w:val="00F942D4"/>
    <w:rsid w:val="00FB16FD"/>
    <w:rsid w:val="00FC39CD"/>
    <w:rsid w:val="00FC5278"/>
    <w:rsid w:val="00FC5C5C"/>
    <w:rsid w:val="00FE35E4"/>
    <w:rsid w:val="00FE466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1B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44976"/>
    <w:pPr>
      <w:keepNext/>
      <w:jc w:val="both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69C2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D3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062A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A125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Colorful List Accent 1,normalny tekst"/>
    <w:basedOn w:val="Normalny"/>
    <w:link w:val="AkapitzlistZnak"/>
    <w:uiPriority w:val="99"/>
    <w:rsid w:val="005716A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rsid w:val="00B936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3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936D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93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936D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1C197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126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8B28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878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28126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5A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01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Kolorowa lista — akcent 1 Znak"/>
    <w:link w:val="Akapitzlist1"/>
    <w:uiPriority w:val="99"/>
    <w:locked/>
    <w:rsid w:val="008D7100"/>
    <w:rPr>
      <w:rFonts w:ascii="Calibri" w:hAnsi="Calibri"/>
      <w:sz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A42B33"/>
    <w:pPr>
      <w:ind w:left="720"/>
      <w:contextualSpacing/>
    </w:pPr>
  </w:style>
  <w:style w:type="paragraph" w:customStyle="1" w:styleId="Akapitzlist2">
    <w:name w:val="Akapit z listą2"/>
    <w:basedOn w:val="Normalny"/>
    <w:rsid w:val="00255DD7"/>
    <w:pPr>
      <w:suppressAutoHyphens/>
      <w:spacing w:line="100" w:lineRule="atLeast"/>
      <w:ind w:left="708"/>
    </w:pPr>
    <w:rPr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44976"/>
    <w:pPr>
      <w:keepNext/>
      <w:jc w:val="both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69C2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D3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062A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A125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Colorful List Accent 1,normalny tekst"/>
    <w:basedOn w:val="Normalny"/>
    <w:link w:val="AkapitzlistZnak"/>
    <w:uiPriority w:val="99"/>
    <w:rsid w:val="005716A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rsid w:val="00B936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3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936D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93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936D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1C197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126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8B28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878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28126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5A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01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Kolorowa lista — akcent 1 Znak"/>
    <w:link w:val="Akapitzlist1"/>
    <w:uiPriority w:val="99"/>
    <w:locked/>
    <w:rsid w:val="008D7100"/>
    <w:rPr>
      <w:rFonts w:ascii="Calibri" w:hAnsi="Calibri"/>
      <w:sz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A42B33"/>
    <w:pPr>
      <w:ind w:left="720"/>
      <w:contextualSpacing/>
    </w:pPr>
  </w:style>
  <w:style w:type="paragraph" w:customStyle="1" w:styleId="Akapitzlist2">
    <w:name w:val="Akapit z listą2"/>
    <w:basedOn w:val="Normalny"/>
    <w:rsid w:val="00255DD7"/>
    <w:pPr>
      <w:suppressAutoHyphens/>
      <w:spacing w:line="100" w:lineRule="atLeast"/>
      <w:ind w:left="708"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A1FD-AA3C-4B38-809A-83750B4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2312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SZACUNKOWA WARTOŚĆ ZAMÓWIENIA</vt:lpstr>
    </vt:vector>
  </TitlesOfParts>
  <Company>PAN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WARTOŚĆ ZAMÓWIENIA</dc:title>
  <dc:creator>Bartłomiej Sobkiewicz</dc:creator>
  <cp:lastModifiedBy>DELL</cp:lastModifiedBy>
  <cp:revision>10</cp:revision>
  <cp:lastPrinted>2018-12-13T18:52:00Z</cp:lastPrinted>
  <dcterms:created xsi:type="dcterms:W3CDTF">2018-12-13T17:38:00Z</dcterms:created>
  <dcterms:modified xsi:type="dcterms:W3CDTF">2018-12-13T18:53:00Z</dcterms:modified>
</cp:coreProperties>
</file>